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TÉCNICO SUPERIOR UNIVERSITARIO EN NANOTECNOLOGÍA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____</w:t>
      </w:r>
      <w:r>
        <w:rPr>
          <w:b/>
          <w:color w:val="3E7065"/>
          <w:sz w:val="24"/>
          <w:szCs w:val="24"/>
          <w:u w:val="single"/>
        </w:rPr>
        <w:t>ÓPTICA Y FENÓMENOS CUÁNTICOS __________</w:t>
      </w:r>
      <w:r>
        <w:rPr>
          <w:b/>
          <w:color w:val="3E7065"/>
          <w:sz w:val="24"/>
          <w:szCs w:val="24"/>
        </w:rPr>
        <w:t xml:space="preserve">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El alumno comprenderá los principios fundamentales de la óptica y los fenómenos cuánticos, para analizar y evaluar las propiedades ópticas y cuánticas de materiales mediante técnicas de caracterización establecidas. 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Caracterizar y evaluar materiales nanoestructurados a través de la documentación del proceso, con base en las técnicas establecidas e innovadoras,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Cuarto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1.- Óptica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40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2.-Introducción a la Mecánica Cuántica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3.-Partícula Cuántica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8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54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Caracterizar nanomateriales a través de procedimientos y técnicas de laboratorio establecidas, con base en la normatividad aplicable, responsabilidad social y preservación del medio ambiente, para determinar sus propiedades fisicoquímicas e identificar sus aplicaciones.</w:t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nanométrico, empleando herramientas matemáticas, simulación, literatura y métodos experimentales para identificar sus aplicaciones.</w:t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 xml:space="preserve">Presentar el reporte de una investigación documental que incluya: </w:t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141" w:hanging="135"/>
              <w:rPr>
                <w:u w:val="none"/>
              </w:rPr>
            </w:pPr>
            <w:r>
              <w:rPr/>
              <w:t>Propiedades fisicoquímicas de los nanomateriales.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141" w:hanging="135"/>
              <w:rPr>
                <w:u w:val="none"/>
              </w:rPr>
            </w:pPr>
            <w:r>
              <w:rPr/>
              <w:t>Objetivo de la caracterización.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spacing w:lineRule="auto" w:line="240" w:before="0" w:after="0"/>
              <w:ind w:left="141" w:hanging="135"/>
              <w:rPr>
                <w:u w:val="none"/>
              </w:rPr>
            </w:pPr>
            <w:r>
              <w:rPr/>
              <w:t xml:space="preserve">Fundamentos y selección de las técnicas de caracterización. </w:t>
            </w:r>
          </w:p>
          <w:p>
            <w:pPr>
              <w:pStyle w:val="Normal1"/>
              <w:widowControl w:val="false"/>
              <w:spacing w:lineRule="auto" w:line="240" w:before="0" w:after="0"/>
              <w:ind w:left="72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0" w:after="0"/>
              <w:rPr/>
            </w:pPr>
            <w:r>
              <w:rPr/>
              <w:t>Describir la metodología de caracterización del nanomaterial incluyendo la técnica y equipo correspondientes.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="0" w:after="160"/>
              <w:ind w:left="283" w:hanging="141"/>
              <w:rPr>
                <w:u w:val="none"/>
              </w:rPr>
            </w:pPr>
            <w:r>
              <w:rPr/>
              <w:t>Óptica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alumno identificará las teorías existentes para el análisis de la luz en diferentes tipos de fenómenos físicos. Será capaz de describir y analizar las propiedades de la luz como onda electromagnética y rayo al interactuar con diferentes 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40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Teorías de la luz y espectro electromagnético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6"/>
              </w:numPr>
              <w:ind w:left="425" w:hanging="360"/>
              <w:rPr>
                <w:u w:val="none"/>
              </w:rPr>
            </w:pPr>
            <w:r>
              <w:rPr/>
              <w:t>Identificar las teorías que explican la naturaleza de la luz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425" w:hanging="360"/>
              <w:rPr>
                <w:u w:val="none"/>
              </w:rPr>
            </w:pPr>
            <w:r>
              <w:rPr/>
              <w:t>Identificar los diferentes intervalos del espectro electromagnético con base a las diferentes aplicaciones.</w:t>
            </w:r>
          </w:p>
          <w:p>
            <w:pPr>
              <w:pStyle w:val="Normal1"/>
              <w:widowControl w:val="false"/>
              <w:spacing w:before="0" w:after="160"/>
              <w:ind w:left="0" w:hanging="0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Demostrar experimentalmente la separación de la luz blanca en su espectro de color.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Calcular la velocidad de la luz en función del medio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Desempeñar con responsabilidad y honestidad las tareas individuales y colaborativas, demostrando una actitud proactiva.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Demostrar habilidades para gestionar y solucionar conflictos de forma autónoma, fomentando un entorno de respeto mutuo y trabajo colaborativo.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Actuar con ética académica,  absteniéndose de incurrir en plagio en cualquier tarea o proyecto, manifestando un firme compromiso con la honestidad.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 xml:space="preserve">Movimiento ondulatorio: función de onda y ecuación de onda.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Identificar y describir los parámetros y características del movimiento ondulatorio.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>
                <w:u w:val="none"/>
              </w:rPr>
            </w:pPr>
            <w:r>
              <w:rPr/>
              <w:t>Describir y definir lo que es una función de onda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>
                <w:u w:val="none"/>
              </w:rPr>
            </w:pPr>
            <w:r>
              <w:rPr/>
              <w:t xml:space="preserve">Identificar y describir los elementos de  la ecuación de onda diferencial.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>
                <w:u w:val="none"/>
              </w:rPr>
            </w:pPr>
            <w:r>
              <w:rPr/>
              <w:t xml:space="preserve">Identificar el principio de superposición de ondas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Obtener los valores de las propiedades ondulatorias en casos de aplicación específicos, haciendo uso de la ecuación de onda correspondiente.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Construir las representaciones gráficas de una función onduladora individual y de la onda conformada por la superposición de varias ondas.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Fenómenos ópticos ondulatorios (refracción, difracción, dispersión e interferencia)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Definir el concepto de reflexión y refraccion  de un frente de onda plano. 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las leyes de reflexión y refracción.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Definir los conceptos de dispersión y difracción de ondas planas.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los principios de Huygens y Fermat.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Describir el fenómeno físico de interferencia a partir de la superposición de ondas.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0" w:right="0" w:hanging="0"/>
              <w:jc w:val="left"/>
              <w:rPr/>
            </w:pPr>
            <w:r>
              <w:rP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Calcular parámetros y características  de un rayo a través de espejos. 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Caracterizar materiales a través del cálculo del índice de refracción, características de dispersión y longitud de onda.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Medir el índice de refracción haciendo uso de la ley de Snell.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Calcular el ángulo de refracción en diferentes medios haciendo uso de la ley de Snell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Lentes y espejos (óptica geométrica) 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 </w:t>
            </w:r>
            <w:r>
              <w:rPr/>
              <w:t>Explicar los principios fundamentales, propiedades distintivas y aplicaciones prácticas de espejos planos, cóncavos y convexos.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Reconocer las ecuaciones fundamentales para calcular las características de imágenes formadas por espejos esféricos.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Diagramar rayos de luz utilizando espejos planos, cóncavos y convexos.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720" w:right="0" w:hanging="0"/>
              <w:jc w:val="left"/>
              <w:rPr/>
            </w:pPr>
            <w:r>
              <w:rPr/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Representar la formación de imágenes a través de espejos planos, cóncavos y convexos.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 xml:space="preserve">Aplicaciones de sistemas ópticos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9"/>
              </w:numPr>
              <w:ind w:left="720" w:hanging="360"/>
              <w:rPr/>
            </w:pPr>
            <w:r>
              <w:rPr/>
              <w:t xml:space="preserve">Comprender el funcionamiento de los sistemas opticos más relevantes en la actualidad. Tales como  </w:t>
            </w:r>
          </w:p>
          <w:p>
            <w:pPr>
              <w:pStyle w:val="Normal1"/>
              <w:widowControl w:val="false"/>
              <w:numPr>
                <w:ilvl w:val="1"/>
                <w:numId w:val="9"/>
              </w:numPr>
              <w:ind w:left="1440" w:hanging="360"/>
              <w:rPr/>
            </w:pPr>
            <w:r>
              <w:rPr/>
              <w:t>Telescopios</w:t>
            </w:r>
          </w:p>
          <w:p>
            <w:pPr>
              <w:pStyle w:val="Normal1"/>
              <w:widowControl w:val="false"/>
              <w:numPr>
                <w:ilvl w:val="1"/>
                <w:numId w:val="9"/>
              </w:numPr>
              <w:ind w:left="1440" w:hanging="360"/>
              <w:rPr/>
            </w:pPr>
            <w:r>
              <w:rPr/>
              <w:t>Microscopios</w:t>
            </w:r>
          </w:p>
          <w:p>
            <w:pPr>
              <w:pStyle w:val="Normal1"/>
              <w:widowControl w:val="false"/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r>
              <w:rPr/>
              <w:t>Fibra óptica</w:t>
            </w:r>
          </w:p>
          <w:p>
            <w:pPr>
              <w:pStyle w:val="Normal1"/>
              <w:widowControl w:val="false"/>
              <w:numPr>
                <w:ilvl w:val="1"/>
                <w:numId w:val="9"/>
              </w:numPr>
              <w:ind w:left="1440" w:hanging="360"/>
              <w:rPr>
                <w:u w:val="none"/>
              </w:rPr>
            </w:pPr>
            <w:r>
              <w:rPr/>
              <w:t xml:space="preserve">Distintos tipos de LÁSER </w:t>
            </w:r>
          </w:p>
          <w:p>
            <w:pPr>
              <w:pStyle w:val="Normal1"/>
              <w:widowControl w:val="false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6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 xml:space="preserve">Diseñar un sistema óptico y describir el funcionamiento de cada uno de sus elementos.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1. Aprendizaje basado en problemas (ABP): Plantear situaciones problemáticas reales relacionadas con aplicaciones ópticas, que los estudiantes deban resolver aplicando los conceptos teóricos aprendidos.</w:t>
            </w:r>
          </w:p>
          <w:p>
            <w:pPr>
              <w:pStyle w:val="Normal1"/>
              <w:widowControl w:val="false"/>
              <w:rPr/>
            </w:pPr>
            <w:r>
              <w:rPr/>
              <w:t>2. Aprendizaje por proyectos: Desarrollar proyectos prácticos donde los alumnos diseñen y construyan dispositivos ópticos simples aplicando los principios estudiados.</w:t>
            </w:r>
          </w:p>
          <w:p>
            <w:pPr>
              <w:pStyle w:val="Normal1"/>
              <w:widowControl w:val="false"/>
              <w:rPr/>
            </w:pPr>
            <w:r>
              <w:rPr/>
              <w:t>3. Aprendizaje colaborativo: Formar equipos de trabajo para resolver ejercicios, realizar experimentos o desarrollar proyectos relacionados con la óptica, promoviendo la interacción y el aprendizaje entre pares.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>
              <w:rPr/>
              <w:t>Pintarrón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>
              <w:rPr/>
              <w:t>Proyector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>
              <w:rPr/>
              <w:t>Equipos de laboratorio óptico</w:t>
            </w:r>
          </w:p>
          <w:p>
            <w:pPr>
              <w:pStyle w:val="Normal1"/>
              <w:widowControl w:val="false"/>
              <w:spacing w:before="0" w:after="160"/>
              <w:ind w:left="720" w:hanging="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190" w:right="0" w:hanging="0"/>
              <w:jc w:val="left"/>
              <w:rPr/>
            </w:pPr>
            <w:r>
              <w:rPr/>
              <w:t>El alumno analizará los principios y fenómenos relacionados con la teoría de la luz, el movimiento ondulatorio y la óptica geométrica, a través de la resolución de problemas, realización de experimentos y elaboración de representaciones gráficas, aplicando los conceptos de ondas electromagnéticas, ecuaciones de onda, leyes de reflexión, refracción, dispersión, formación de imágenes en espejos y lentes, con el fin de caracterizar y evaluar el comportamiento óptico de materiales y dispositivos en situaciones prácticas.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Reporte de experimentos: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Resolución de problemas: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Representaciones gráficas: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Mapas conceptuales: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Presentaciones/exposiciones: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Portafolio de evidencias:</w:t>
            </w:r>
          </w:p>
          <w:p>
            <w:pPr>
              <w:pStyle w:val="Normal1"/>
              <w:widowControl w:val="false"/>
              <w:spacing w:before="0" w:after="160"/>
              <w:ind w:left="0" w:hanging="0"/>
              <w:rPr/>
            </w:pPr>
            <w:r>
              <w:rPr/>
              <w:t xml:space="preserve">   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left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="0" w:after="160"/>
              <w:ind w:left="720" w:hanging="360"/>
              <w:rPr>
                <w:u w:val="none"/>
              </w:rPr>
            </w:pPr>
            <w:r>
              <w:rPr/>
              <w:t>Introducción a la Mecánica Cuántica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comprenderá los fundamentos de la mecánica cuántica a través del estudio de fenómenos físicos para interpretar las propiedades cuánticas de la materia y la radiación, y su relación con la caracterización de materiales..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Radiación de cuerpo negro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 hipótesis de Planck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Explicar el concepto de radiación de cuerpo negro y su importancia en el desarrollo de la teoría cuántica.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la hipótesis de Planck y su postulado sobre la cuantización de la energía para explicar la distribución espectral de la radiación de cuerpo negro.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Comprender la ley de Stefan-Boltzmann y su relación con la emisión de radiación electromagnética por un cuerpo negro.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7"/>
              </w:numPr>
              <w:ind w:left="283" w:hanging="360"/>
              <w:rPr>
                <w:u w:val="none"/>
              </w:rPr>
            </w:pPr>
            <w:r>
              <w:rPr/>
              <w:t>Resolver problemas numéricos aplicando la ley de Planck para calcular la distribución espectral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ind w:left="283" w:hanging="360"/>
              <w:rPr>
                <w:u w:val="none"/>
              </w:rPr>
            </w:pPr>
            <w:r>
              <w:rPr/>
              <w:t xml:space="preserve">Determinar la energía total emitida por un cuerpo negro utilizando la ley de Stefan-Boltzmann 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ind w:left="283" w:hanging="360"/>
              <w:rPr>
                <w:u w:val="none"/>
              </w:rPr>
            </w:pPr>
            <w:r>
              <w:rPr/>
              <w:t>Graficar e interpretar la distribución espectral de la radiación de cuerpo negro, identificando las características clave y su relación con los conceptos teóricos.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Desempeñar con responsabilidad y honestidad las tareas individuales y colaborativas, demostrando una actitud proactiva.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Demostrar habilidades para gestionar y solucionar conflictos de forma autónoma, fomentando un entorno de respeto mutuo y trabajo colaborativo.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Actuar con ética académica,  absteniéndose de incurrir en plagio en cualquier tarea o proyecto, manifestando un firme compromiso con la honestidad.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Efecto fotoeléctrico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los postulados de Einstein para explicar el efecto fotoeléctrico y el concepto de fotón.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Comprender la relación entre la energía de los fotones y la frecuencia de la radiación electromagnética incidente.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Reconocer las limitaciones de la física clásica para explicar el efecto fotoeléctrico y la necesidad de una nueva teoría cuántica.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Resolver problemas numéricos aplicando las ecuaciones del efecto fotoeléctrico para calcular la energía cinética máxima de los fotoelectrones emitidos.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Determinar la frecuencia umbral y la función de trabajo para diferentes materiales a partir de datos experimentales del efecto fotoeléctrico.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Graficar e interpretar las curvas características del efecto fotoeléctrico, relacionando las variables involucradas con los conceptos teóricos.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Postulado de De Broglie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Explicar el concepto de dualidad onda-partícula propuesto por De Broglie y su importancia en el desarrollo de la mecánica cuántica.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los postulados de De Broglie que relacionan la energía y el momento lineal de una partícula con su longitud de onda asociada.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Comprender la idea de que las partículas pueden exhibir propiedades ondulatorias y viceversa.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Resolver problemas numéricos aplicando las ecuaciones de De Broglie..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Graficar e interpretar las relaciones entre la longitud de onda, la energía y el momento lineal de partículas, según los postulados de De Broglie.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Espectros atómicos de emisión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Explicar el concepto de espectro atómico de emisión y su importancia en el estudio de la estructura atómica.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los principios del modelo atómico de Bohr y su relación con los espectros de emisión de átomos hidrogenoides.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Comprender el origen de las líneas espectrales y su relación con las transiciones electrónicas entre niveles energéticos.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Resolver problemas numéricos utilizando las ecuaciones del modelo de Bohr..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Graficar e interpretar los espectros de emisión, identificando las líneas espectrales características y relacionándolas con las transiciones electrónicas correspondientes.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left="425" w:right="0" w:hanging="285"/>
              <w:jc w:val="left"/>
              <w:rPr>
                <w:u w:val="none"/>
              </w:rPr>
            </w:pPr>
            <w:r>
              <w:rPr/>
              <w:t>Aprendizaje basado en problemas (ABP): Presentar situaciones problemáticas reales relacionadas con fenómenos cuánticos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left="425" w:right="0" w:hanging="285"/>
              <w:jc w:val="left"/>
              <w:rPr>
                <w:u w:val="none"/>
              </w:rPr>
            </w:pPr>
            <w:r>
              <w:rPr/>
              <w:t>Aprendizaje por investigación: Asignar proyectos de investigación sobre temas específicos de la mecánica cuántica,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5"/>
              </w:numPr>
              <w:pBdr/>
              <w:shd w:val="clear" w:fill="auto"/>
              <w:spacing w:lineRule="auto" w:line="240" w:before="0" w:after="0"/>
              <w:ind w:left="425" w:right="0" w:hanging="285"/>
              <w:jc w:val="left"/>
              <w:rPr>
                <w:u w:val="none"/>
              </w:rPr>
            </w:pPr>
            <w:r>
              <w:rPr/>
              <w:t>Aprendizaje colaborativo: Formar equipos de trabajo para resolver ejercicios, analizar experimentos o desarrollar proyectos relacionados con los fenómenos cuánticos, promoviendo la interacción y el aprendizaje entre pares.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Proyector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>
                <w:u w:val="none"/>
              </w:rPr>
            </w:pPr>
            <w:r>
              <w:rPr/>
              <w:t>Simulaciones y animaciones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ind w:left="720" w:hanging="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267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alumno comprenderá los fenómenos y experimentos fundamentales que dieron origen al desarrollo de la mecánica cuántica, como la radiación de cuerpo negro, el efecto fotoeléctrico, la dualidad onda-partícula y los espectros atómicos de emisión, aplicando las leyes y ecuaciones correspondientes para resolver problemas, interpretar datos experimentales y analizar situaciones prácticas relacionadas con el comportamiento cuántico de la materia y la radiación.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Reporte de experimentos: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Resolución de problemas: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Representaciones gráficas: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Mapas conceptuales: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Presentaciones/exposiciones: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Portafolio de evidencias: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    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="0" w:after="160"/>
              <w:ind w:left="720" w:hanging="360"/>
              <w:rPr/>
            </w:pPr>
            <w:r>
              <w:rPr/>
              <w:t>Partícula cuántica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alumno comprenderá los principios fundamentales de la partícula cuántica para interpretar y analizar las propiedades cuánticas de los nanomateriales.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Efecto Compton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Explicar el efecto Compton como un fenómeno de dispersión de fotones por electrones libres.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la relación entre la variación de la longitud de onda del fotón dispersado y el ángulo de dispersión.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Analizar la implicación del efecto Compton en la naturaleza dual onda-partícula de la luz.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Calcular el cambio en la longitud de onda de un fotón dispersado.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Interpretar gráficamente la relación entre la variación de longitud de onda y el ángulo de dispersión en el efecto Compton.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Desempeñar con responsabilidad y honestidad las tareas individuales y colaborativas, demostrando una actitud proactiva.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Demostrar habilidades para gestionar y solucionar conflictos de forma autónoma, fomentando un entorno de respeto mutuo y trabajo colaborativo.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Actuar con ética académica,  absteniéndose de incurrir en plagio en cualquier tarea o proyecto, manifestando un firme compromiso con la honestidad.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223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Principio de incertidumbre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Explicar el principio de incertidumbre de Heisenberg y su fundamento matemático.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el concepto de dualidad onda-partícula y su relación con el principio de incertidumbre.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Analizar la implicación del principio de incertidumbre en la estadística y el comportamiento de las partículas cuánticas.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Aplicar la ecuación del principio de incertidumbre de Heisenberg para calcular la incertidumbre en la posición y el momento de una partícula.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Interpretar gráficamente la relación entre la incertidumbre en posición y momento de una partícula.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Ecuación de Schrödinger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Explicar el modelo del oscilador armónico cuántico como una aplicación de la ecuación de Schrödinger.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Describir las características de los niveles de energía cuantizados en un oscilador armónico cuántico.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Calcular los niveles de energía permitidos en un oscilador armónico a partir de la ecuación correspondiente.</w:t>
            </w:r>
          </w:p>
          <w:p>
            <w:pPr>
              <w:pStyle w:val="Normal1"/>
              <w:keepNext w:val="false"/>
              <w:keepLines w:val="false"/>
              <w:widowControl w:val="false"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425" w:right="0" w:hanging="360"/>
              <w:jc w:val="left"/>
              <w:rPr/>
            </w:pPr>
            <w:r>
              <w:rPr/>
              <w:t>Interpretar gráficamente los niveles de energía cuantizados y las transiciones entre ellos en el modelo del oscilador armónico.</w:t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>
              <w:rPr/>
              <w:t>Aprendizaje basado en problemas (ABP): Plantear problemas reales o simulados relacionados con el principio de incertidumbre, el efecto Compton.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>
              <w:rPr/>
              <w:t>Aprendizaje por investigación: Asignar proyectos de investigación sobre temas específicos de la mecánica cuántica.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ind w:left="720" w:hanging="360"/>
              <w:rPr>
                <w:u w:val="none"/>
              </w:rPr>
            </w:pPr>
            <w:r>
              <w:rPr/>
              <w:t>Aprendizaje colaborativo: Formar equipos de trabajo para resolver ejercicios, analizar experimentos relacionados con los temas vistos en la unidad, promoviendo la interacción y el aprendizaje entre pares.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Proyector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ind w:left="720" w:hanging="360"/>
              <w:rPr/>
            </w:pPr>
            <w:r>
              <w:rPr/>
              <w:t>Simulaciones y animaciones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El estudiante será capaz de: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/>
              <w:t>Explicar los principios fundamentales de la naturaleza cuántica de la materia, incluyendo el efecto Compton, el principio de incertidumbre de Heisenberg y el modelo del oscilador armónico cuántico, y relacionar estos conceptos con la ecuación de Schrödinger para caracterizar y evaluar las propiedades ópticas y cuánticas de los materiales mediante técnicas de medición establecidas</w:t>
            </w:r>
            <w:r>
              <w:rPr>
                <w:b/>
              </w:rPr>
              <w:t>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Reporte de experimentos: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Resolución de problemas: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Representaciones gráficas: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Mapas conceptuales: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Presentaciones/exposiciones:</w:t>
            </w:r>
          </w:p>
          <w:p>
            <w:pPr>
              <w:pStyle w:val="Normal1"/>
              <w:widowControl w:val="false"/>
              <w:spacing w:before="0" w:after="160"/>
              <w:ind w:left="720" w:hanging="0"/>
              <w:rPr>
                <w:b/>
                <w:b/>
              </w:rPr>
            </w:pPr>
            <w:r>
              <w:rPr/>
              <w:t>Portafolio de evidencias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Estudios  en Física, Química, Ciencia de Materiales o áreas afines. De preferencia con doctorado.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Especialización en temas de óptica, física cuántica y caracterización de materiales a escala nano y microscópica.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Amplia experiencia en docencia universitaria, preferentemente en cursos relacionados con óptica, física cuántica y ciencia de materiales.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Participación en proyectos de investigación y desarrollo en áreas de nanomateriales, tecnologías cuánticas y/o caracterización avanzada de materiales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Eugene Hecht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Optics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England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 xml:space="preserve">9780133977226 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Robert  Eisberg &amp; Robert Resnick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Física Cuántica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LIMUSA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9681804198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Hugh D. Young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&amp; Roger A. Freedman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Física Universitaria con Física Moderna. Volumen 2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978-607-442-304-4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Raymond A. Serway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John W. Jewett, Jr.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Física para ciencias e ingeniería con Física Moderna. Volumen 2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Cengage Learning Editores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607-481-358-2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Luis de la Peña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Introducción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a la  Mecánica Cuántica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br/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Ediciones Científicas Universitarias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978-607-16-18795-2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Varios autores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hyperlink r:id="rId4">
              <w:r>
                <w:rPr>
                  <w:b/>
                  <w:color w:val="1155CC"/>
                  <w:u w:val="single"/>
                </w:rPr>
                <w:t>Quantum Mechanics - Wolfram Demonstrations Project</w:t>
              </w:r>
            </w:hyperlink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https://demonstrations.wolfram.com/topic.html?topic=Quantum+Mechanics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Universidad de Colorado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PHET Interactive Simulations 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ind w:left="0" w:hanging="0"/>
              <w:rPr>
                <w:b/>
                <w:b/>
              </w:rPr>
            </w:pPr>
            <w:r>
              <w:rPr>
                <w:b/>
              </w:rPr>
              <w:t>https://phet.colorado.edu/es/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3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d4c6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d4c6e"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HeaderCh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FooterCh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demonstrations.wolfram.com/topic.html?topic=Quantum+Mechanics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OanMN/vfvvLdDlMi8Mtpio5o2Q==">CgMxLjAyCWguMzBqMHpsbDIIaC5namRneHMyCWguMWZvYjl0ZTgAciExWFhzcGZRZ19tQW9vQXJXVmtrOUdrMmQzb0RQbHNiSGM=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17</Pages>
  <Words>2496</Words>
  <Characters>15367</Characters>
  <CharactersWithSpaces>17489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2024-07-04T15:42:49Z</dcterms:modified>
  <cp:revision>1</cp:revision>
  <dc:subject/>
  <dc:title/>
</cp:coreProperties>
</file>