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before="0" w:after="0"/>
        <w:rPr>
          <w:rFonts w:ascii="Arial" w:hAnsi="Arial" w:eastAsia="Arial" w:cs="Arial"/>
          <w:color w:val="000000"/>
        </w:rPr>
      </w:pPr>
      <w:r>
        <w:rPr>
          <w:rFonts w:eastAsia="Arial" w:cs="Arial" w:ascii="Arial" w:hAnsi="Arial"/>
          <w:color w:val="000000"/>
        </w:rPr>
      </w:r>
      <w:bookmarkStart w:id="0" w:name="_heading=h.30j0zll"/>
      <w:bookmarkStart w:id="1" w:name="_heading=h.30j0zll"/>
      <w:bookmarkEnd w:id="1"/>
    </w:p>
    <w:tbl>
      <w:tblPr>
        <w:tblStyle w:val="ab"/>
        <w:tblW w:w="12428"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3017"/>
        <w:gridCol w:w="7325"/>
        <w:gridCol w:w="2086"/>
      </w:tblGrid>
      <w:tr>
        <w:trPr/>
        <w:tc>
          <w:tcPr>
            <w:tcW w:w="3017" w:type="dxa"/>
            <w:tcBorders/>
          </w:tcPr>
          <w:p>
            <w:pPr>
              <w:pStyle w:val="Normal"/>
              <w:widowControl w:val="false"/>
              <w:pBdr/>
              <w:spacing w:lineRule="auto" w:line="259" w:before="0" w:after="160"/>
              <w:jc w:val="center"/>
              <w:rPr>
                <w:b/>
                <w:b/>
                <w:color w:val="3E7065"/>
                <w:sz w:val="24"/>
                <w:szCs w:val="24"/>
              </w:rPr>
            </w:pPr>
            <w:r>
              <w:rPr/>
              <w:drawing>
                <wp:inline distT="0" distB="0" distL="0" distR="0">
                  <wp:extent cx="1806575" cy="35115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806575" cy="351155"/>
                          </a:xfrm>
                          <a:prstGeom prst="rect">
                            <a:avLst/>
                          </a:prstGeom>
                        </pic:spPr>
                      </pic:pic>
                    </a:graphicData>
                  </a:graphic>
                </wp:inline>
              </w:drawing>
            </w:r>
          </w:p>
        </w:tc>
        <w:tc>
          <w:tcPr>
            <w:tcW w:w="7325" w:type="dxa"/>
            <w:tcBorders/>
            <w:vAlign w:val="center"/>
          </w:tcPr>
          <w:p>
            <w:pPr>
              <w:pStyle w:val="Normal"/>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 xml:space="preserve">PROGRAMA EDUCATIVO: </w:t>
            </w:r>
          </w:p>
          <w:p>
            <w:pPr>
              <w:pStyle w:val="Normal"/>
              <w:widowControl w:val="false"/>
              <w:pBdr/>
              <w:tabs>
                <w:tab w:val="clear" w:pos="720"/>
                <w:tab w:val="center" w:pos="4419" w:leader="none"/>
                <w:tab w:val="right" w:pos="8838" w:leader="none"/>
              </w:tabs>
              <w:spacing w:lineRule="auto" w:line="259" w:before="0" w:after="160"/>
              <w:jc w:val="center"/>
              <w:rPr>
                <w:b/>
                <w:b/>
                <w:sz w:val="24"/>
                <w:szCs w:val="24"/>
                <w:u w:val="single"/>
              </w:rPr>
            </w:pPr>
            <w:r>
              <w:rPr>
                <w:b/>
                <w:sz w:val="24"/>
                <w:szCs w:val="24"/>
                <w:u w:val="single"/>
              </w:rPr>
              <w:t xml:space="preserve">TÉCNICO SUPERIOR UNIVERSITARIO EN NANOTECNOLOGÍA </w:t>
            </w:r>
          </w:p>
          <w:p>
            <w:pPr>
              <w:pStyle w:val="Normal"/>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EN COMPETENCIAS PROFESIONALES</w:t>
            </w:r>
          </w:p>
        </w:tc>
        <w:tc>
          <w:tcPr>
            <w:tcW w:w="2086" w:type="dxa"/>
            <w:tcBorders/>
          </w:tcPr>
          <w:p>
            <w:pPr>
              <w:pStyle w:val="Normal"/>
              <w:widowControl w:val="false"/>
              <w:pBdr/>
              <w:spacing w:lineRule="auto" w:line="259" w:before="0" w:after="160"/>
              <w:jc w:val="center"/>
              <w:rPr>
                <w:b/>
                <w:b/>
                <w:color w:val="3E7065"/>
                <w:sz w:val="24"/>
                <w:szCs w:val="24"/>
              </w:rPr>
            </w:pPr>
            <w:r>
              <w:rPr/>
              <w:drawing>
                <wp:inline distT="0" distB="0" distL="0" distR="0">
                  <wp:extent cx="1169035" cy="57975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1169035" cy="579755"/>
                          </a:xfrm>
                          <a:prstGeom prst="rect">
                            <a:avLst/>
                          </a:prstGeom>
                        </pic:spPr>
                      </pic:pic>
                    </a:graphicData>
                  </a:graphic>
                </wp:inline>
              </w:drawing>
            </w:r>
            <w:r>
              <w:rPr>
                <w:b/>
                <w:color w:val="3E7065"/>
                <w:sz w:val="24"/>
                <w:szCs w:val="24"/>
              </w:rPr>
              <w:t xml:space="preserve">       </w:t>
            </w:r>
          </w:p>
        </w:tc>
      </w:tr>
    </w:tbl>
    <w:p>
      <w:pPr>
        <w:pStyle w:val="Normal"/>
        <w:pBdr/>
        <w:spacing w:before="0" w:after="0"/>
        <w:jc w:val="center"/>
        <w:rPr>
          <w:b/>
          <w:b/>
          <w:color w:val="3E7065"/>
          <w:sz w:val="24"/>
          <w:szCs w:val="24"/>
        </w:rPr>
      </w:pPr>
      <w:r>
        <w:rPr>
          <w:b/>
          <w:color w:val="3E7065"/>
          <w:sz w:val="24"/>
          <w:szCs w:val="24"/>
        </w:rPr>
      </w:r>
    </w:p>
    <w:p>
      <w:pPr>
        <w:pStyle w:val="Normal"/>
        <w:pBdr/>
        <w:spacing w:before="0" w:after="0"/>
        <w:rPr>
          <w:b/>
          <w:b/>
          <w:color w:val="3E7065"/>
          <w:sz w:val="24"/>
          <w:szCs w:val="24"/>
        </w:rPr>
      </w:pPr>
      <w:r>
        <w:rPr>
          <w:b/>
          <w:color w:val="3E7065"/>
          <w:sz w:val="24"/>
          <w:szCs w:val="24"/>
        </w:rPr>
        <w:t xml:space="preserve">PROGRAMA DE ASIGNATURA: </w:t>
      </w:r>
      <w:r>
        <w:rPr>
          <w:b/>
          <w:color w:val="3E7065"/>
          <w:sz w:val="24"/>
          <w:szCs w:val="24"/>
          <w:u w:val="single"/>
        </w:rPr>
        <w:t>METODOLOGÍA DE LA INVESTIGACIÓN</w:t>
      </w:r>
      <w:r>
        <w:rPr>
          <w:b/>
          <w:color w:val="3E7065"/>
          <w:sz w:val="24"/>
          <w:szCs w:val="24"/>
        </w:rPr>
        <w:t xml:space="preserve">                        CLAVE:_________________________</w:t>
      </w:r>
    </w:p>
    <w:p>
      <w:pPr>
        <w:pStyle w:val="Normal"/>
        <w:pBdr/>
        <w:spacing w:before="0" w:after="0"/>
        <w:jc w:val="center"/>
        <w:rPr>
          <w:b/>
          <w:b/>
          <w:color w:val="FFFFFF"/>
        </w:rPr>
      </w:pPr>
      <w:r>
        <w:rPr>
          <w:b/>
          <w:color w:val="FFFFFF"/>
        </w:rPr>
      </w:r>
    </w:p>
    <w:tbl>
      <w:tblPr>
        <w:tblStyle w:val="ac"/>
        <w:tblW w:w="12480"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b/>
                <w:b/>
              </w:rPr>
            </w:pPr>
            <w:r>
              <w:rPr>
                <w:b/>
              </w:rPr>
              <w:t>El estudiante determinará la factibilidad del proceso a través de la metodología de investigación para la contribución en el desarrollo de nanomateriales.</w:t>
            </w:r>
          </w:p>
        </w:tc>
      </w:tr>
      <w:tr>
        <w:trPr/>
        <w:tc>
          <w:tcPr>
            <w:tcW w:w="2925" w:type="dxa"/>
            <w:gridSpan w:val="2"/>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t>Producir nanomateriales mediante procedimientos de síntesis establecidos cumpliendo con la normatividad aplicable, para contribuir  a la innovación tecnológica, a fin de resolver problemas del sector productivo, comercial, académico y social, con principios éticos, inclusivos, de equidad y con visión sostenible.</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color w:val="FFFFFF"/>
              </w:rPr>
              <w:t xml:space="preserve"> </w:t>
            </w:r>
            <w:r>
              <w:rPr>
                <w:color w:val="FFFFFF"/>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color w:val="FFFFFF"/>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color w:val="FFFFFF"/>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color w:val="FFFFFF"/>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color w:val="FFFFFF"/>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c>
          <w:tcPr>
            <w:tcW w:w="1246"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c>
          <w:tcPr>
            <w:tcW w:w="234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c>
          <w:tcPr>
            <w:tcW w:w="2819"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c>
          <w:tcPr>
            <w:tcW w:w="2865"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b/>
                <w:b/>
                <w:color w:val="FFFFFF"/>
              </w:rPr>
            </w:pPr>
            <w:r>
              <w:rPr>
                <w:b/>
                <w:color w:val="FFFFFF"/>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Específica</w:t>
            </w:r>
          </w:p>
        </w:tc>
        <w:tc>
          <w:tcPr>
            <w:tcW w:w="16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2</w:t>
            </w:r>
          </w:p>
        </w:tc>
        <w:tc>
          <w:tcPr>
            <w:tcW w:w="1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2.81</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Escolarizada</w:t>
            </w:r>
          </w:p>
        </w:tc>
        <w:tc>
          <w:tcPr>
            <w:tcW w:w="2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3</w:t>
            </w:r>
          </w:p>
        </w:tc>
        <w:tc>
          <w:tcPr>
            <w:tcW w:w="2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center"/>
              <w:rPr>
                <w:b/>
                <w:b/>
              </w:rPr>
            </w:pPr>
            <w:r>
              <w:rPr>
                <w:b/>
              </w:rPr>
              <w:t>45</w:t>
            </w:r>
          </w:p>
        </w:tc>
      </w:tr>
    </w:tbl>
    <w:p>
      <w:pPr>
        <w:pStyle w:val="Normal"/>
        <w:pBdr/>
        <w:spacing w:before="0" w:after="0"/>
        <w:rPr>
          <w:color w:val="000000"/>
        </w:rPr>
      </w:pPr>
      <w:r>
        <w:rPr>
          <w:color w:val="000000"/>
        </w:rPr>
      </w:r>
      <w:bookmarkStart w:id="2" w:name="_heading=h.gjdgxs"/>
      <w:bookmarkStart w:id="3" w:name="_heading=h.gjdgxs"/>
      <w:bookmarkEnd w:id="3"/>
    </w:p>
    <w:tbl>
      <w:tblPr>
        <w:tblStyle w:val="ad"/>
        <w:tblW w:w="12428"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Unidades de Aprendizaje</w:t>
            </w:r>
          </w:p>
        </w:tc>
        <w:tc>
          <w:tcPr>
            <w:tcW w:w="2634"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Horas del Saber</w:t>
            </w:r>
          </w:p>
        </w:tc>
        <w:tc>
          <w:tcPr>
            <w:tcW w:w="2511"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Horas del Saber Hacer</w:t>
            </w:r>
          </w:p>
        </w:tc>
        <w:tc>
          <w:tcPr>
            <w:tcW w:w="2721"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76" w:before="0" w:after="160"/>
              <w:rPr>
                <w:b/>
                <w:b/>
                <w:color w:val="FFFFFF"/>
              </w:rPr>
            </w:pPr>
            <w:r>
              <w:rPr>
                <w:b/>
                <w:color w:val="FFFFFF"/>
              </w:rPr>
            </w:r>
          </w:p>
        </w:tc>
        <w:tc>
          <w:tcPr>
            <w:tcW w:w="2634"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jc w:val="center"/>
              <w:rPr>
                <w:b/>
                <w:b/>
                <w:color w:val="FFFFFF"/>
              </w:rPr>
            </w:pPr>
            <w:r>
              <w:rPr>
                <w:b/>
                <w:color w:val="FFFFFF"/>
              </w:rPr>
            </w:r>
          </w:p>
        </w:tc>
        <w:tc>
          <w:tcPr>
            <w:tcW w:w="251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jc w:val="center"/>
              <w:rPr>
                <w:b/>
                <w:b/>
                <w:color w:val="FFFFFF"/>
              </w:rPr>
            </w:pPr>
            <w:r>
              <w:rPr>
                <w:b/>
                <w:color w:val="FFFFFF"/>
              </w:rPr>
            </w:r>
          </w:p>
        </w:tc>
        <w:tc>
          <w:tcPr>
            <w:tcW w:w="272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jc w:val="center"/>
              <w:rPr>
                <w:b/>
                <w:b/>
                <w:color w:val="FFFFFF"/>
              </w:rPr>
            </w:pPr>
            <w:r>
              <w:rPr>
                <w:b/>
                <w:color w:val="FFFFFF"/>
              </w:rPr>
            </w:r>
          </w:p>
        </w:tc>
      </w:tr>
      <w:tr>
        <w:trPr>
          <w:trHeight w:val="50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pPr>
            <w:r>
              <w:rPr/>
              <w:t>1.- Antecedentes de la investigación</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8</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12</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20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color w:val="000000"/>
              </w:rPr>
            </w:pPr>
            <w:r>
              <w:rPr/>
              <w:t>2.- Desarrollo de la investigación</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6</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9</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15</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color w:val="000000"/>
              </w:rPr>
            </w:pPr>
            <w:r>
              <w:rPr/>
              <w:t>3.- Resultados y conclusiones</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4</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6</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jc w:val="center"/>
              <w:rPr/>
            </w:pPr>
            <w:r>
              <w:rPr/>
              <w:t>10</w:t>
            </w:r>
          </w:p>
        </w:tc>
      </w:tr>
      <w:tr>
        <w:trPr>
          <w:trHeight w:val="394" w:hRule="atLeast"/>
        </w:trPr>
        <w:tc>
          <w:tcPr>
            <w:tcW w:w="456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before="0" w:after="160"/>
              <w:jc w:val="right"/>
              <w:rPr>
                <w:b/>
                <w:b/>
                <w:color w:val="3E7065"/>
              </w:rPr>
            </w:pPr>
            <w:r>
              <w:rPr>
                <w:b/>
                <w:color w:val="3E7065"/>
              </w:rPr>
              <w:t>Totales</w:t>
            </w:r>
          </w:p>
        </w:tc>
        <w:tc>
          <w:tcPr>
            <w:tcW w:w="26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before="0" w:after="160"/>
              <w:jc w:val="center"/>
              <w:rPr>
                <w:b/>
                <w:b/>
                <w:color w:val="3E7065"/>
              </w:rPr>
            </w:pPr>
            <w:r>
              <w:rPr>
                <w:b/>
                <w:color w:val="3E7065"/>
              </w:rPr>
              <w:t>18</w:t>
            </w:r>
          </w:p>
        </w:tc>
        <w:tc>
          <w:tcPr>
            <w:tcW w:w="25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before="0" w:after="160"/>
              <w:jc w:val="center"/>
              <w:rPr>
                <w:b/>
                <w:b/>
                <w:color w:val="3E7065"/>
              </w:rPr>
            </w:pPr>
            <w:r>
              <w:rPr>
                <w:b/>
                <w:color w:val="3E7065"/>
              </w:rPr>
              <w:t>27</w:t>
            </w:r>
          </w:p>
        </w:tc>
        <w:tc>
          <w:tcPr>
            <w:tcW w:w="27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pBdr/>
              <w:spacing w:before="0" w:after="160"/>
              <w:jc w:val="center"/>
              <w:rPr>
                <w:b/>
                <w:b/>
                <w:color w:val="3E7065"/>
              </w:rPr>
            </w:pPr>
            <w:r>
              <w:rPr>
                <w:b/>
                <w:color w:val="3E7065"/>
              </w:rPr>
              <w:t>45</w:t>
            </w:r>
          </w:p>
        </w:tc>
      </w:tr>
    </w:tbl>
    <w:p>
      <w:pPr>
        <w:pStyle w:val="Normal"/>
        <w:pBdr/>
        <w:spacing w:before="0" w:after="0"/>
        <w:rPr>
          <w:color w:val="000000"/>
        </w:rPr>
      </w:pPr>
      <w:r>
        <w:rPr>
          <w:color w:val="000000"/>
        </w:rPr>
      </w:r>
    </w:p>
    <w:tbl>
      <w:tblPr>
        <w:tblStyle w:val="ae"/>
        <w:tblW w:w="1236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3254"/>
        <w:gridCol w:w="3256"/>
        <w:gridCol w:w="5850"/>
      </w:tblGrid>
      <w:tr>
        <w:trPr>
          <w:trHeight w:val="400" w:hRule="atLeast"/>
        </w:trPr>
        <w:tc>
          <w:tcPr>
            <w:tcW w:w="3254"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Funciones</w:t>
            </w:r>
          </w:p>
        </w:tc>
        <w:tc>
          <w:tcPr>
            <w:tcW w:w="325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Capacidades</w:t>
            </w:r>
          </w:p>
        </w:tc>
        <w:tc>
          <w:tcPr>
            <w:tcW w:w="5850"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Criterios de Desempeño</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Sintetizar nanomateriales a través de técnicas establecidas, con base en la normatividad aplicable, para asegurar la satisfacción de las necesidades de un mercado o de investigación.</w:t>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Identificar la estructura y propiedades del nanomaterial a desarrollar mediante su búsqueda en bases de datos y bibliografía especializada para seleccionar la técnica de síntesis adecuada</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 xml:space="preserve">A través de una investigación documental el estudante identificará: </w:t>
            </w:r>
          </w:p>
          <w:p>
            <w:pPr>
              <w:pStyle w:val="Normal"/>
              <w:widowControl w:val="false"/>
              <w:spacing w:before="0" w:after="160"/>
              <w:rPr/>
            </w:pPr>
            <w:r>
              <w:rPr/>
              <w:t>-Nanomaterial a sintetizar(estructura y propiedades) para obtener el resultado esperado.</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Preparar los insumos, equipos y materiales de laboratorio, con base en los procedimientos establecidos, para aplicarlos en la técnica de síntesis correspondiente.</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Registra en un reporte técnico de síntesis:</w:t>
            </w:r>
          </w:p>
          <w:p>
            <w:pPr>
              <w:pStyle w:val="Normal"/>
              <w:widowControl w:val="false"/>
              <w:spacing w:lineRule="auto" w:line="240" w:before="0" w:after="0"/>
              <w:rPr/>
            </w:pPr>
            <w:r>
              <w:rPr/>
              <w:t>- Descripción, cantidad y condiciones de insumos y materiales</w:t>
            </w:r>
          </w:p>
          <w:p>
            <w:pPr>
              <w:pStyle w:val="Normal"/>
              <w:widowControl w:val="false"/>
              <w:spacing w:lineRule="auto" w:line="240" w:before="0" w:after="0"/>
              <w:rPr/>
            </w:pPr>
            <w:r>
              <w:rPr/>
              <w:t>- Parámetros de calidad de los insumos</w:t>
            </w:r>
          </w:p>
          <w:p>
            <w:pPr>
              <w:pStyle w:val="Normal"/>
              <w:widowControl w:val="false"/>
              <w:spacing w:lineRule="auto" w:line="240" w:before="0" w:after="0"/>
              <w:rPr/>
            </w:pPr>
            <w:r>
              <w:rPr/>
              <w:t>- Propiedades físicas y químicas del reactivo</w:t>
            </w:r>
          </w:p>
          <w:p>
            <w:pPr>
              <w:pStyle w:val="Normal"/>
              <w:widowControl w:val="false"/>
              <w:spacing w:lineRule="auto" w:line="240" w:before="0" w:after="0"/>
              <w:rPr/>
            </w:pPr>
            <w:r>
              <w:rPr/>
              <w:t>- Especificaciones de manejo, almacenamiento y seguridad</w:t>
            </w:r>
          </w:p>
          <w:p>
            <w:pPr>
              <w:pStyle w:val="Normal"/>
              <w:widowControl w:val="false"/>
              <w:spacing w:lineRule="auto" w:line="240" w:before="0" w:after="0"/>
              <w:rPr/>
            </w:pPr>
            <w:r>
              <w:rPr/>
              <w:t>- Descripción y parámetros para la operación segura de los equipos</w:t>
            </w:r>
          </w:p>
          <w:p>
            <w:pPr>
              <w:pStyle w:val="Normal"/>
              <w:widowControl w:val="false"/>
              <w:spacing w:lineRule="auto" w:line="240" w:before="0" w:after="0"/>
              <w:rPr/>
            </w:pPr>
            <w:r>
              <w:rPr/>
              <w:t xml:space="preserve">- Ajuste y calibración de las condiciones de operación de los equipos </w:t>
            </w:r>
          </w:p>
          <w:p>
            <w:pPr>
              <w:pStyle w:val="Normal"/>
              <w:widowControl w:val="false"/>
              <w:spacing w:lineRule="auto" w:line="240" w:before="0" w:after="0"/>
              <w:rPr/>
            </w:pPr>
            <w:r>
              <w:rPr/>
              <w:t>- Solicitud de materiales y equipo de laboratorio</w:t>
            </w:r>
          </w:p>
          <w:p>
            <w:pPr>
              <w:pStyle w:val="Normal"/>
              <w:widowControl w:val="false"/>
              <w:spacing w:lineRule="auto" w:line="240" w:before="0" w:after="0"/>
              <w:rPr/>
            </w:pPr>
            <w:r>
              <w:rPr/>
              <w:t>- Bitácora de registro de las condiciones iniciales del equipo, ajustes y calibración</w:t>
            </w:r>
          </w:p>
          <w:p>
            <w:pPr>
              <w:pStyle w:val="Normal"/>
              <w:widowControl w:val="false"/>
              <w:spacing w:lineRule="auto" w:line="240" w:before="0" w:after="0"/>
              <w:rPr/>
            </w:pPr>
            <w:r>
              <w:rPr/>
              <w:t xml:space="preserve">- Condiciones ambientales del laboratorio </w:t>
            </w:r>
          </w:p>
          <w:p>
            <w:pPr>
              <w:pStyle w:val="Normal"/>
              <w:widowControl w:val="false"/>
              <w:spacing w:before="0" w:after="160"/>
              <w:rPr/>
            </w:pPr>
            <w:r>
              <w:rPr/>
              <w:t>Presenta los materiales e insumos en las condiciones requeridas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Producir nanomateriales mediante procedimientos de síntesis ya establecidos para satisfacer necesidades de I+D y comercial</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Presenta el material nanoestructurado con las propiedades obtenidas.</w:t>
            </w:r>
          </w:p>
          <w:p>
            <w:pPr>
              <w:pStyle w:val="Normal"/>
              <w:widowControl w:val="false"/>
              <w:spacing w:lineRule="auto" w:line="240" w:before="0" w:after="0"/>
              <w:rPr/>
            </w:pPr>
            <w:r>
              <w:rPr/>
              <w:t>Documenta el proceso en un reporte que incluye:</w:t>
            </w:r>
          </w:p>
          <w:p>
            <w:pPr>
              <w:pStyle w:val="Normal"/>
              <w:widowControl w:val="false"/>
              <w:spacing w:lineRule="auto" w:line="240" w:before="0" w:after="0"/>
              <w:rPr/>
            </w:pPr>
            <w:r>
              <w:rPr/>
              <w:t>- Procedimiento de síntesis</w:t>
            </w:r>
          </w:p>
          <w:p>
            <w:pPr>
              <w:pStyle w:val="Normal"/>
              <w:widowControl w:val="false"/>
              <w:spacing w:lineRule="auto" w:line="240" w:before="0" w:after="0"/>
              <w:rPr/>
            </w:pPr>
            <w:r>
              <w:rPr/>
              <w:t>- Parámetros con que se sintetizó el material</w:t>
            </w:r>
          </w:p>
          <w:p>
            <w:pPr>
              <w:pStyle w:val="Normal"/>
              <w:widowControl w:val="false"/>
              <w:spacing w:lineRule="auto" w:line="240" w:before="0" w:after="0"/>
              <w:rPr/>
            </w:pPr>
            <w:r>
              <w:rPr/>
              <w:t>- La trazabilidad de las etapas del procedimiento utilizada que incluya:</w:t>
            </w:r>
          </w:p>
          <w:p>
            <w:pPr>
              <w:pStyle w:val="Normal"/>
              <w:widowControl w:val="false"/>
              <w:spacing w:lineRule="auto" w:line="240" w:before="0" w:after="0"/>
              <w:rPr/>
            </w:pPr>
            <w:r>
              <w:rPr/>
              <w:t xml:space="preserve">     </w:t>
            </w:r>
            <w:r>
              <w:rPr/>
              <w:t>a) Condiciones aplicadas de acuerdo al procedimiento de síntesis utilizado</w:t>
            </w:r>
          </w:p>
          <w:p>
            <w:pPr>
              <w:pStyle w:val="Normal"/>
              <w:widowControl w:val="false"/>
              <w:spacing w:lineRule="auto" w:line="240" w:before="0" w:after="0"/>
              <w:rPr/>
            </w:pPr>
            <w:r>
              <w:rPr/>
              <w:t xml:space="preserve">     </w:t>
            </w:r>
            <w:r>
              <w:rPr/>
              <w:t>b) Valores de los parámetros obtenidos de cada intervención en el proceso de síntesis</w:t>
            </w:r>
          </w:p>
          <w:p>
            <w:pPr>
              <w:pStyle w:val="Normal"/>
              <w:widowControl w:val="false"/>
              <w:spacing w:before="0" w:after="160"/>
              <w:rPr/>
            </w:pPr>
            <w:r>
              <w:rPr/>
              <w:t xml:space="preserve">Anexa formatos de resultados  </w:t>
            </w:r>
          </w:p>
        </w:tc>
      </w:tr>
    </w:tbl>
    <w:p>
      <w:pPr>
        <w:pStyle w:val="Normal"/>
        <w:pBdr/>
        <w:spacing w:before="0" w:after="0"/>
        <w:jc w:val="center"/>
        <w:rPr>
          <w:color w:val="000000"/>
        </w:rPr>
      </w:pPr>
      <w:r>
        <w:rPr>
          <w:color w:val="000000"/>
        </w:rPr>
      </w:r>
    </w:p>
    <w:p>
      <w:pPr>
        <w:pStyle w:val="Normal"/>
        <w:pBdr/>
        <w:spacing w:before="0" w:after="0"/>
        <w:jc w:val="center"/>
        <w:rPr>
          <w:b/>
          <w:b/>
          <w:color w:val="3E7065"/>
          <w:sz w:val="28"/>
          <w:szCs w:val="28"/>
        </w:rPr>
      </w:pPr>
      <w:r>
        <w:rPr>
          <w:b/>
          <w:color w:val="3E7065"/>
          <w:sz w:val="28"/>
          <w:szCs w:val="28"/>
        </w:rPr>
        <w:t>UNIDADES DE APRENDIZAJE</w:t>
      </w:r>
    </w:p>
    <w:p>
      <w:pPr>
        <w:pStyle w:val="Normal"/>
        <w:pBdr/>
        <w:spacing w:before="0" w:after="0"/>
        <w:jc w:val="center"/>
        <w:rPr>
          <w:b/>
          <w:b/>
          <w:color w:val="000000"/>
        </w:rPr>
      </w:pPr>
      <w:r>
        <w:rPr>
          <w:b/>
          <w:color w:val="000000"/>
        </w:rPr>
      </w:r>
    </w:p>
    <w:tbl>
      <w:tblPr>
        <w:tblStyle w:val="af"/>
        <w:tblW w:w="1248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before="0" w:after="160"/>
              <w:rPr/>
            </w:pPr>
            <w:r>
              <w:rPr/>
              <w:t>Antecedentes de la investigación</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color w:val="000000"/>
              </w:rPr>
            </w:pPr>
            <w:r>
              <w:rPr>
                <w:color w:val="000000"/>
              </w:rPr>
              <w:t xml:space="preserve">El </w:t>
            </w:r>
            <w:r>
              <w:rPr/>
              <w:t xml:space="preserve">estudiante </w:t>
            </w:r>
            <w:r>
              <w:rPr>
                <w:color w:val="000000"/>
              </w:rPr>
              <w:t xml:space="preserve"> integrará los antecedentes </w:t>
            </w:r>
            <w:r>
              <w:rPr/>
              <w:t xml:space="preserve">del proceso nanotecnológico </w:t>
            </w:r>
            <w:r>
              <w:rPr>
                <w:color w:val="000000"/>
              </w:rPr>
              <w:t xml:space="preserve"> para la propuesta del protocolo de investigación</w:t>
            </w:r>
            <w:r>
              <w:rPr/>
              <w:t>.</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t>8</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color w:val="000000"/>
              </w:rPr>
              <w:t>1</w:t>
            </w:r>
            <w:r>
              <w:rPr/>
              <w:t>2</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color w:val="000000"/>
              </w:rPr>
              <w:t>20</w:t>
            </w:r>
          </w:p>
        </w:tc>
      </w:tr>
    </w:tbl>
    <w:p>
      <w:pPr>
        <w:pStyle w:val="Normal"/>
        <w:pBdr/>
        <w:spacing w:before="0" w:after="0"/>
        <w:rPr>
          <w:color w:val="000000"/>
        </w:rPr>
      </w:pPr>
      <w:r>
        <w:rPr>
          <w:color w:val="000000"/>
        </w:rPr>
      </w:r>
    </w:p>
    <w:tbl>
      <w:tblPr>
        <w:tblStyle w:val="af0"/>
        <w:tblW w:w="1251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w:t>
            </w:r>
          </w:p>
          <w:p>
            <w:pPr>
              <w:pStyle w:val="Normal"/>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 Hacer</w:t>
            </w:r>
          </w:p>
          <w:p>
            <w:pPr>
              <w:pStyle w:val="Normal"/>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Ser y Convivir</w:t>
            </w:r>
          </w:p>
          <w:p>
            <w:pPr>
              <w:pStyle w:val="Normal"/>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t>Métodos cuantitativos, cualitativos y mixtos.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Reconocer los pasos del método científico</w:t>
            </w:r>
          </w:p>
          <w:p>
            <w:pPr>
              <w:pStyle w:val="Normal"/>
              <w:widowControl w:val="false"/>
              <w:spacing w:before="0" w:after="160"/>
              <w:rPr/>
            </w:pPr>
            <w:r>
              <w:rPr/>
              <w:t xml:space="preserve">Identificar los métodos cuantitativos, cualitativos y mixtos. </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Desarrollar el pensamiento analítico a través de la identificación de conceptos para resolver problemas de su entorno y de investigación .</w:t>
            </w:r>
          </w:p>
          <w:p>
            <w:pPr>
              <w:pStyle w:val="Normal"/>
              <w:widowControl w:val="false"/>
              <w:rPr/>
            </w:pPr>
            <w:r>
              <w:rPr/>
            </w:r>
          </w:p>
          <w:p>
            <w:pPr>
              <w:pStyle w:val="Normal"/>
              <w:widowControl w:val="false"/>
              <w:rPr/>
            </w:pPr>
            <w:r>
              <w:rPr/>
              <w:t>Asumir la responsabilidad,  honestidad, ética e inclusión  para el desarrollo de actividades dentro de su contexto  en forma individual y en equipo de manera proactiva.</w:t>
            </w:r>
          </w:p>
          <w:p>
            <w:pPr>
              <w:pStyle w:val="Normal"/>
              <w:widowControl w:val="false"/>
              <w:rPr/>
            </w:pPr>
            <w:r>
              <w:rPr/>
            </w:r>
          </w:p>
          <w:p>
            <w:pPr>
              <w:pStyle w:val="Normal"/>
              <w:widowControl w:val="false"/>
              <w:spacing w:before="0" w:after="160"/>
              <w:rPr/>
            </w:pPr>
            <w:r>
              <w:rPr/>
              <w:t xml:space="preserve"> </w:t>
            </w:r>
            <w:r>
              <w:rPr/>
              <w:t>Ejercer liderazgo en el desarrollo de proyectos de investigación con disciplina, orden y limpieza, coordinando las actividades para el buen resultado del proceso a desarrollar.</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Planteamiento del problema.</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Explicar los elementos del planteamiento del problema.  </w:t>
            </w:r>
          </w:p>
          <w:p>
            <w:pPr>
              <w:pStyle w:val="Normal"/>
              <w:widowControl w:val="false"/>
              <w:spacing w:before="0" w:after="160"/>
              <w:rPr/>
            </w:pPr>
            <w:r>
              <w:rPr/>
              <w:t>Identificar los tipos de fuentes de información que describan el problema a investigar.</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Seleccionar el tipo de investigación. </w:t>
            </w:r>
          </w:p>
          <w:p>
            <w:pPr>
              <w:pStyle w:val="Normal"/>
              <w:widowControl w:val="false"/>
              <w:rPr/>
            </w:pPr>
            <w:r>
              <w:rPr/>
              <w:t>Seleccionar las fuentes de información necesarias en la investigación.</w:t>
            </w:r>
          </w:p>
          <w:p>
            <w:pPr>
              <w:pStyle w:val="Normal"/>
              <w:widowControl w:val="false"/>
              <w:spacing w:before="0" w:after="160"/>
              <w:rPr/>
            </w:pPr>
            <w:r>
              <w:rPr/>
              <w:t>Estructurar el planteamiento del problema.</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Justificación del proyecto.</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Explicar las características de la justificación:</w:t>
            </w:r>
          </w:p>
          <w:p>
            <w:pPr>
              <w:pStyle w:val="Normal"/>
              <w:widowControl w:val="false"/>
              <w:rPr/>
            </w:pPr>
            <w:r>
              <w:rPr/>
              <w:t xml:space="preserve">Objetivos.  </w:t>
            </w:r>
          </w:p>
          <w:p>
            <w:pPr>
              <w:pStyle w:val="Normal"/>
              <w:widowControl w:val="false"/>
              <w:rPr/>
            </w:pPr>
            <w:r>
              <w:rPr/>
              <w:t xml:space="preserve">Viabilidad.  </w:t>
            </w:r>
          </w:p>
          <w:p>
            <w:pPr>
              <w:pStyle w:val="Normal"/>
              <w:widowControl w:val="false"/>
              <w:rPr/>
            </w:pPr>
            <w:r>
              <w:rPr/>
              <w:t>Factibilidad.</w:t>
            </w:r>
          </w:p>
          <w:p>
            <w:pPr>
              <w:pStyle w:val="Normal"/>
              <w:widowControl w:val="false"/>
              <w:rPr/>
            </w:pPr>
            <w:r>
              <w:rPr/>
              <w:t xml:space="preserve">Relevancia. </w:t>
            </w:r>
          </w:p>
          <w:p>
            <w:pPr>
              <w:pStyle w:val="Normal"/>
              <w:widowControl w:val="false"/>
              <w:rPr/>
            </w:pPr>
            <w:r>
              <w:rPr/>
              <w:t xml:space="preserve">Alcance. </w:t>
            </w:r>
          </w:p>
          <w:p>
            <w:pPr>
              <w:pStyle w:val="Normal"/>
              <w:widowControl w:val="false"/>
              <w:rPr/>
            </w:pPr>
            <w:r>
              <w:rPr/>
              <w:t xml:space="preserve">Conveniencia.  </w:t>
            </w:r>
          </w:p>
          <w:p>
            <w:pPr>
              <w:pStyle w:val="Normal"/>
              <w:widowControl w:val="false"/>
              <w:rPr/>
            </w:pPr>
            <w:r>
              <w:rPr/>
              <w:t>Implicaciones.</w:t>
            </w:r>
          </w:p>
          <w:p>
            <w:pPr>
              <w:pStyle w:val="Normal"/>
              <w:widowControl w:val="false"/>
              <w:spacing w:before="0" w:after="160"/>
              <w:rPr/>
            </w:pPr>
            <w:r>
              <w:rPr/>
              <w:t>Utilidad.</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Estructurar la justificación de la investigación a desarrollar.</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Hipótesis.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Explicar el concepto de hipótesis.</w:t>
            </w:r>
          </w:p>
          <w:p>
            <w:pPr>
              <w:pStyle w:val="Normal"/>
              <w:widowControl w:val="false"/>
              <w:rPr/>
            </w:pPr>
            <w:r>
              <w:rPr/>
              <w:t xml:space="preserve">Identificar los tipos de hipótesis: Descriptiva, de correlación y exploratoria. </w:t>
            </w:r>
          </w:p>
          <w:p>
            <w:pPr>
              <w:pStyle w:val="Normal"/>
              <w:widowControl w:val="false"/>
              <w:rPr/>
            </w:pPr>
            <w:r>
              <w:rPr/>
              <w:t>Describir el método de planteamiento de hipótesis.</w:t>
            </w:r>
          </w:p>
          <w:p>
            <w:pPr>
              <w:pStyle w:val="Normal"/>
              <w:widowControl w:val="false"/>
              <w:rPr/>
            </w:pPr>
            <w:r>
              <w:rPr/>
              <w:t>Describir las características de las hipótesis:</w:t>
            </w:r>
          </w:p>
          <w:p>
            <w:pPr>
              <w:pStyle w:val="Normal"/>
              <w:widowControl w:val="false"/>
              <w:rPr/>
            </w:pPr>
            <w:r>
              <w:rPr/>
              <w:t>-Las variables identificadas y concretas.</w:t>
            </w:r>
          </w:p>
          <w:p>
            <w:pPr>
              <w:pStyle w:val="Normal"/>
              <w:widowControl w:val="false"/>
              <w:rPr/>
            </w:pPr>
            <w:r>
              <w:rPr/>
              <w:t>-Variables dependientes e independientes.</w:t>
            </w:r>
          </w:p>
          <w:p>
            <w:pPr>
              <w:pStyle w:val="Normal"/>
              <w:widowControl w:val="false"/>
              <w:rPr/>
            </w:pPr>
            <w:r>
              <w:rPr/>
              <w:t>-Relación de variables.</w:t>
            </w:r>
          </w:p>
          <w:p>
            <w:pPr>
              <w:pStyle w:val="Normal"/>
              <w:widowControl w:val="false"/>
              <w:spacing w:before="0" w:after="160"/>
              <w:rPr/>
            </w:pPr>
            <w:r>
              <w:rPr/>
              <w:t>-Observables, medibles y comprobables.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Determinar y redactar  la hipótesis referente al problema planteado.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 xml:space="preserve">Objetivos generales y específicos.  </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Identificar los atributos de un objetivo: Medible, factible, coherente y congruente. </w:t>
            </w:r>
          </w:p>
          <w:p>
            <w:pPr>
              <w:pStyle w:val="Normal"/>
              <w:widowControl w:val="false"/>
              <w:spacing w:before="0" w:after="160"/>
              <w:rPr/>
            </w:pPr>
            <w:r>
              <w:rPr/>
              <w:t>Explicar objetivo general y objetivos específicos.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Establecer los objetivos de una investigación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Marco referencial.</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Explicar el concepto y características de:</w:t>
            </w:r>
          </w:p>
          <w:p>
            <w:pPr>
              <w:pStyle w:val="Normal"/>
              <w:widowControl w:val="false"/>
              <w:rPr/>
            </w:pPr>
            <w:r>
              <w:rPr/>
              <w:t>-Marco teórico.</w:t>
            </w:r>
          </w:p>
          <w:p>
            <w:pPr>
              <w:pStyle w:val="Normal"/>
              <w:widowControl w:val="false"/>
              <w:rPr/>
            </w:pPr>
            <w:r>
              <w:rPr/>
              <w:t>-Marco conceptual.</w:t>
            </w:r>
          </w:p>
          <w:p>
            <w:pPr>
              <w:pStyle w:val="Normal"/>
              <w:widowControl w:val="false"/>
              <w:rPr/>
            </w:pPr>
            <w:r>
              <w:rPr/>
              <w:t>-Marco histórico.</w:t>
            </w:r>
          </w:p>
          <w:p>
            <w:pPr>
              <w:pStyle w:val="Normal"/>
              <w:widowControl w:val="false"/>
              <w:rPr/>
            </w:pPr>
            <w:r>
              <w:rPr/>
              <w:t>-Marco Legal.</w:t>
            </w:r>
          </w:p>
          <w:p>
            <w:pPr>
              <w:pStyle w:val="Normal"/>
              <w:widowControl w:val="false"/>
              <w:rPr/>
            </w:pPr>
            <w:r>
              <w:rPr/>
              <w:t>Identificar las fuentes de información y  documentación que soporten la investigación.</w:t>
            </w:r>
          </w:p>
          <w:p>
            <w:pPr>
              <w:pStyle w:val="Normal"/>
              <w:widowControl w:val="false"/>
              <w:rPr/>
            </w:pPr>
            <w:r>
              <w:rPr/>
              <w:t>Describir los tipos de análisis de textos: exploratoria, selectiva y analítica.</w:t>
            </w:r>
          </w:p>
          <w:p>
            <w:pPr>
              <w:pStyle w:val="Normal"/>
              <w:widowControl w:val="false"/>
              <w:rPr/>
            </w:pPr>
            <w:r>
              <w:rPr/>
              <w:t xml:space="preserve">Identificar los diferentes sistemas de citación. </w:t>
            </w:r>
          </w:p>
          <w:p>
            <w:pPr>
              <w:pStyle w:val="Normal"/>
              <w:widowControl w:val="false"/>
              <w:spacing w:before="0" w:after="160"/>
              <w:rPr/>
            </w:pPr>
            <w:r>
              <w:rPr/>
              <w:t>Explicar la elaboración de las referencias bibliográficas acorde a los sistemas de citación.</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Establecer el marco referencial con base a la investigación y bibliografía correspondiente.</w:t>
            </w:r>
          </w:p>
          <w:p>
            <w:pPr>
              <w:pStyle w:val="Normal"/>
              <w:widowControl w:val="false"/>
              <w:spacing w:before="0" w:after="160"/>
              <w:rPr/>
            </w:pPr>
            <w:r>
              <w:rPr/>
              <w:t>Seleccionar la citación de acuerdo a los lineamientos establecidos.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bl>
    <w:p>
      <w:pPr>
        <w:pStyle w:val="Normal"/>
        <w:spacing w:before="0" w:after="0"/>
        <w:rPr/>
      </w:pPr>
      <w:r>
        <w:rPr/>
      </w:r>
    </w:p>
    <w:tbl>
      <w:tblPr>
        <w:tblStyle w:val="af1"/>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Experiencias individuales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Teorías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Entrevistas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Simulación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Observaciones de hechos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Proyectos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Fichas bibliográficas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 xml:space="preserve">Comunidad virtual </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Publicaciones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 xml:space="preserve">Infografías </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Revistas científicas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Periódicos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Páginas web</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Bases de datos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bl>
    <w:p>
      <w:pPr>
        <w:pStyle w:val="Normal"/>
        <w:pBdr/>
        <w:spacing w:before="0" w:after="0"/>
        <w:rPr>
          <w:b/>
          <w:b/>
          <w:color w:val="000000"/>
        </w:rPr>
      </w:pPr>
      <w:r>
        <w:rPr>
          <w:b/>
          <w:color w:val="000000"/>
        </w:rPr>
      </w:r>
    </w:p>
    <w:tbl>
      <w:tblPr>
        <w:tblStyle w:val="af2"/>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Los estudiantes identifican y analizan los elementos que conforman los antecedentes  del  protocolo de investigación y su relación con el desarrollo de proyectos de  investigación.</w:t>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color w:val="000000"/>
              </w:rPr>
            </w:pPr>
            <w:r>
              <w:rPr>
                <w:b/>
                <w:color w:val="000000"/>
              </w:rPr>
              <w:t>A partir de un  proyecto de investigación de un nanomaterial documenta en un reporte que incluya nombre del proyecto, planteamiento del problema, justificación, hipótesis, objetivos y marco teórico.</w:t>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Estudios de casos</w:t>
            </w:r>
          </w:p>
          <w:p>
            <w:pPr>
              <w:pStyle w:val="Normal"/>
              <w:widowControl w:val="false"/>
              <w:jc w:val="both"/>
              <w:rPr>
                <w:b/>
                <w:b/>
              </w:rPr>
            </w:pPr>
            <w:r>
              <w:rPr>
                <w:b/>
              </w:rPr>
              <w:t xml:space="preserve">Rúbrica </w:t>
            </w:r>
          </w:p>
          <w:p>
            <w:pPr>
              <w:pStyle w:val="Normal"/>
              <w:widowControl w:val="false"/>
              <w:spacing w:before="0" w:after="160"/>
              <w:jc w:val="both"/>
              <w:rPr>
                <w:b/>
                <w:b/>
              </w:rPr>
            </w:pPr>
            <w:r>
              <w:rPr>
                <w:b/>
              </w:rPr>
              <w:t>Guías de observación</w:t>
            </w:r>
          </w:p>
        </w:tc>
      </w:tr>
    </w:tbl>
    <w:p>
      <w:pPr>
        <w:pStyle w:val="Normal"/>
        <w:pBdr/>
        <w:spacing w:before="0" w:after="0"/>
        <w:jc w:val="center"/>
        <w:rPr>
          <w:b/>
          <w:b/>
          <w:color w:val="3E7065"/>
          <w:sz w:val="28"/>
          <w:szCs w:val="28"/>
        </w:rPr>
      </w:pPr>
      <w:r>
        <w:rPr>
          <w:b/>
          <w:color w:val="000000"/>
        </w:rPr>
        <w:t xml:space="preserve"> </w:t>
      </w:r>
      <w:r>
        <w:rPr>
          <w:b/>
          <w:color w:val="3E7065"/>
          <w:sz w:val="28"/>
          <w:szCs w:val="28"/>
        </w:rPr>
        <w:t>UNIDADES DE APRENDIZAJE</w:t>
      </w:r>
    </w:p>
    <w:p>
      <w:pPr>
        <w:pStyle w:val="Normal"/>
        <w:pBdr/>
        <w:spacing w:before="0" w:after="0"/>
        <w:jc w:val="center"/>
        <w:rPr>
          <w:b/>
          <w:b/>
          <w:color w:val="000000"/>
        </w:rPr>
      </w:pPr>
      <w:r>
        <w:rPr>
          <w:b/>
          <w:color w:val="000000"/>
        </w:rPr>
      </w:r>
    </w:p>
    <w:tbl>
      <w:tblPr>
        <w:tblStyle w:val="af3"/>
        <w:tblW w:w="1248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before="0" w:after="160"/>
              <w:rPr/>
            </w:pPr>
            <w:r>
              <w:rPr/>
              <w:t>Desarrollo de la investigación</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color w:val="000000"/>
              </w:rPr>
            </w:pPr>
            <w:r>
              <w:rPr>
                <w:color w:val="000000"/>
              </w:rPr>
              <w:t xml:space="preserve">El </w:t>
            </w:r>
            <w:r>
              <w:rPr/>
              <w:t xml:space="preserve">estudiante </w:t>
            </w:r>
            <w:r>
              <w:rPr>
                <w:color w:val="000000"/>
              </w:rPr>
              <w:t xml:space="preserve"> integrará </w:t>
            </w:r>
            <w:r>
              <w:rPr/>
              <w:t xml:space="preserve">los aspectos correspondientes al desarrollo del proceso nanotecnológico </w:t>
            </w:r>
            <w:r>
              <w:rPr>
                <w:color w:val="000000"/>
              </w:rPr>
              <w:t xml:space="preserve"> para la propuesta del protocolo de investigación</w:t>
            </w:r>
            <w:r>
              <w:rPr/>
              <w:t>.</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t>6</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t>9</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color w:val="000000"/>
              </w:rPr>
              <w:t>15</w:t>
            </w:r>
          </w:p>
        </w:tc>
      </w:tr>
    </w:tbl>
    <w:p>
      <w:pPr>
        <w:pStyle w:val="Normal"/>
        <w:pBdr/>
        <w:spacing w:before="0" w:after="0"/>
        <w:rPr>
          <w:color w:val="000000"/>
        </w:rPr>
      </w:pPr>
      <w:r>
        <w:rPr>
          <w:color w:val="000000"/>
        </w:rPr>
      </w:r>
    </w:p>
    <w:tbl>
      <w:tblPr>
        <w:tblStyle w:val="af4"/>
        <w:tblW w:w="1251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w:t>
            </w:r>
          </w:p>
          <w:p>
            <w:pPr>
              <w:pStyle w:val="Normal"/>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 Hacer</w:t>
            </w:r>
          </w:p>
          <w:p>
            <w:pPr>
              <w:pStyle w:val="Normal"/>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Ser y Convivir</w:t>
            </w:r>
          </w:p>
          <w:p>
            <w:pPr>
              <w:pStyle w:val="Normal"/>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t>Diseño de investigación.</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Reconocer el tipo de variables. </w:t>
            </w:r>
          </w:p>
          <w:p>
            <w:pPr>
              <w:pStyle w:val="Normal"/>
              <w:widowControl w:val="false"/>
              <w:rPr/>
            </w:pPr>
            <w:r>
              <w:rPr/>
              <w:t>Explicar el diagrama de flujo de la investigación.</w:t>
            </w:r>
          </w:p>
          <w:p>
            <w:pPr>
              <w:pStyle w:val="Normal"/>
              <w:widowControl w:val="false"/>
              <w:spacing w:before="0" w:after="160"/>
              <w:rPr/>
            </w:pPr>
            <w:r>
              <w:rPr/>
              <w:t>Identificar los principios teóricos del análisis experimental.</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Planear diseños experimentales.</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Desarrollar el pensamiento analítico a través de la identificación de conceptos para resolver problemas de su entorno y de investigación .</w:t>
            </w:r>
          </w:p>
          <w:p>
            <w:pPr>
              <w:pStyle w:val="Normal"/>
              <w:widowControl w:val="false"/>
              <w:rPr/>
            </w:pPr>
            <w:r>
              <w:rPr/>
              <w:t>Asumir la responsabilidad,  honestidad, ética e inclusión  para el desarrollo de actividades dentro de su contexto  en forma individual y en equipo de manera proactiva.</w:t>
            </w:r>
          </w:p>
          <w:p>
            <w:pPr>
              <w:pStyle w:val="Normal"/>
              <w:widowControl w:val="false"/>
              <w:spacing w:before="0" w:after="160"/>
              <w:rPr/>
            </w:pPr>
            <w:r>
              <w:rPr/>
              <w:t xml:space="preserve"> </w:t>
            </w:r>
            <w:r>
              <w:rPr/>
              <w:t>Ejercer liderazgo en el desarrollo de proyectos de investigación con disciplina, orden y limpieza, coordinando las actividades para el buen resultado del proceso a desarrollar.</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Técnicas de recolección y tratamiento de datos.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Reconocer los conceptos de:</w:t>
            </w:r>
          </w:p>
          <w:p>
            <w:pPr>
              <w:pStyle w:val="Normal"/>
              <w:widowControl w:val="false"/>
              <w:rPr/>
            </w:pPr>
            <w:r>
              <w:rPr/>
              <w:t>-población.</w:t>
            </w:r>
          </w:p>
          <w:p>
            <w:pPr>
              <w:pStyle w:val="Normal"/>
              <w:widowControl w:val="false"/>
              <w:rPr/>
            </w:pPr>
            <w:r>
              <w:rPr/>
              <w:t>-muestra.</w:t>
            </w:r>
          </w:p>
          <w:p>
            <w:pPr>
              <w:pStyle w:val="Normal"/>
              <w:widowControl w:val="false"/>
              <w:rPr/>
            </w:pPr>
            <w:r>
              <w:rPr/>
              <w:t>-muestra representativa.</w:t>
            </w:r>
          </w:p>
          <w:p>
            <w:pPr>
              <w:pStyle w:val="Normal"/>
              <w:widowControl w:val="false"/>
              <w:rPr/>
            </w:pPr>
            <w:r>
              <w:rPr/>
              <w:t xml:space="preserve">-tipos de muestreo. </w:t>
            </w:r>
          </w:p>
          <w:p>
            <w:pPr>
              <w:pStyle w:val="Normal"/>
              <w:widowControl w:val="false"/>
              <w:rPr/>
            </w:pPr>
            <w:r>
              <w:rPr/>
              <w:t xml:space="preserve">Reconocer la confiabilidad y validez de los datos. </w:t>
            </w:r>
          </w:p>
          <w:p>
            <w:pPr>
              <w:pStyle w:val="Normal"/>
              <w:widowControl w:val="false"/>
              <w:spacing w:before="0" w:after="160"/>
              <w:rPr/>
            </w:pPr>
            <w:r>
              <w:rPr/>
              <w:t>Reconocer las etapas de la recolección de datos.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Establecer las técnicas de recolección de datos.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bl>
    <w:p>
      <w:pPr>
        <w:pStyle w:val="Normal"/>
        <w:spacing w:before="0" w:after="0"/>
        <w:rPr/>
      </w:pPr>
      <w:r>
        <w:rPr/>
      </w:r>
    </w:p>
    <w:tbl>
      <w:tblPr>
        <w:tblStyle w:val="af5"/>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Experiencias individuales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Teorías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Entrevistas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Simulación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Observaciones de hechos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Proyectos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Fichas bibliográficas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Comunidad virtual</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Publicaciones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 xml:space="preserve">Infografías </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Revistas científicas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Periódicos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Páginas web</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Bases de datos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bl>
    <w:p>
      <w:pPr>
        <w:pStyle w:val="Normal"/>
        <w:pBdr/>
        <w:spacing w:before="0" w:after="0"/>
        <w:rPr>
          <w:b/>
          <w:b/>
          <w:color w:val="000000"/>
        </w:rPr>
      </w:pPr>
      <w:r>
        <w:rPr>
          <w:b/>
          <w:color w:val="000000"/>
        </w:rPr>
      </w:r>
    </w:p>
    <w:tbl>
      <w:tblPr>
        <w:tblStyle w:val="af6"/>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Los estudiantes analizan y seleccionan  la metodología experimental considerando los criterios y técnicas de recolección de datos aplicados a  proyectos de investigación.</w:t>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color w:val="000000"/>
              </w:rPr>
            </w:pPr>
            <w:r>
              <w:rPr>
                <w:b/>
                <w:color w:val="000000"/>
              </w:rPr>
              <w:t>A partir de un  proyecto de investigación de un nanomaterial documenta en un reporte que incluya metodología del análisis experimental, diagrama de flujo, diseño del plan de muestreo, recolección de datos, registros y bitácoras.</w:t>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Estudios de casos</w:t>
            </w:r>
          </w:p>
          <w:p>
            <w:pPr>
              <w:pStyle w:val="Normal"/>
              <w:widowControl w:val="false"/>
              <w:jc w:val="both"/>
              <w:rPr>
                <w:b/>
                <w:b/>
              </w:rPr>
            </w:pPr>
            <w:r>
              <w:rPr>
                <w:b/>
              </w:rPr>
              <w:t xml:space="preserve">Rúbrica </w:t>
            </w:r>
          </w:p>
          <w:p>
            <w:pPr>
              <w:pStyle w:val="Normal"/>
              <w:widowControl w:val="false"/>
              <w:spacing w:before="0" w:after="160"/>
              <w:jc w:val="both"/>
              <w:rPr>
                <w:b/>
                <w:b/>
              </w:rPr>
            </w:pPr>
            <w:r>
              <w:rPr>
                <w:b/>
              </w:rPr>
              <w:t>Guías de observación</w:t>
            </w:r>
          </w:p>
        </w:tc>
      </w:tr>
    </w:tbl>
    <w:p>
      <w:pPr>
        <w:pStyle w:val="Normal"/>
        <w:pBdr/>
        <w:spacing w:before="0" w:after="0"/>
        <w:jc w:val="center"/>
        <w:rPr>
          <w:b/>
          <w:b/>
          <w:color w:val="3E7065"/>
          <w:sz w:val="28"/>
          <w:szCs w:val="28"/>
        </w:rPr>
      </w:pPr>
      <w:r>
        <w:rPr>
          <w:b/>
          <w:color w:val="3E7065"/>
          <w:sz w:val="28"/>
          <w:szCs w:val="28"/>
        </w:rPr>
        <w:t>UNIDADES DE APRENDIZAJE</w:t>
      </w:r>
    </w:p>
    <w:p>
      <w:pPr>
        <w:pStyle w:val="Normal"/>
        <w:pBdr/>
        <w:spacing w:before="0" w:after="0"/>
        <w:jc w:val="center"/>
        <w:rPr>
          <w:b/>
          <w:b/>
          <w:color w:val="000000"/>
        </w:rPr>
      </w:pPr>
      <w:r>
        <w:rPr>
          <w:b/>
          <w:color w:val="000000"/>
        </w:rPr>
      </w:r>
    </w:p>
    <w:tbl>
      <w:tblPr>
        <w:tblStyle w:val="af7"/>
        <w:tblW w:w="1248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
              </w:numPr>
              <w:spacing w:before="0" w:after="160"/>
              <w:rPr/>
            </w:pPr>
            <w:r>
              <w:rPr/>
              <w:t>Resultados y conclusiones</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160"/>
              <w:rPr>
                <w:color w:val="000000"/>
              </w:rPr>
            </w:pPr>
            <w:r>
              <w:rPr>
                <w:color w:val="000000"/>
              </w:rPr>
              <w:t>El estudiante formulará las conclusiones de los resultados obtenidos para la toma de decisiones de la investigación del proceso nanotecnol</w:t>
            </w:r>
            <w:r>
              <w:rPr/>
              <w:t>ógico</w:t>
            </w:r>
            <w:r>
              <w:rPr>
                <w:color w:val="000000"/>
              </w:rPr>
              <w:t>.</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t>4</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t>6</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color w:val="000000"/>
              </w:rPr>
            </w:pPr>
            <w:r>
              <w:rPr>
                <w:color w:val="000000"/>
              </w:rPr>
              <w:t>10</w:t>
            </w:r>
          </w:p>
        </w:tc>
      </w:tr>
    </w:tbl>
    <w:p>
      <w:pPr>
        <w:pStyle w:val="Normal"/>
        <w:pBdr/>
        <w:spacing w:before="0" w:after="0"/>
        <w:rPr>
          <w:color w:val="000000"/>
        </w:rPr>
      </w:pPr>
      <w:r>
        <w:rPr>
          <w:color w:val="000000"/>
        </w:rPr>
      </w:r>
    </w:p>
    <w:tbl>
      <w:tblPr>
        <w:tblStyle w:val="af8"/>
        <w:tblW w:w="12510" w:type="dxa"/>
        <w:jc w:val="left"/>
        <w:tblInd w:w="-70" w:type="dxa"/>
        <w:tblLayout w:type="fixed"/>
        <w:tblCellMar>
          <w:top w:w="0" w:type="dxa"/>
          <w:left w:w="108" w:type="dxa"/>
          <w:bottom w:w="0" w:type="dxa"/>
          <w:right w:w="108"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w:t>
            </w:r>
          </w:p>
          <w:p>
            <w:pPr>
              <w:pStyle w:val="Normal"/>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Saber Hacer</w:t>
            </w:r>
          </w:p>
          <w:p>
            <w:pPr>
              <w:pStyle w:val="Normal"/>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59"/>
              <w:jc w:val="center"/>
              <w:rPr>
                <w:b/>
                <w:b/>
                <w:color w:val="FFFFFF"/>
              </w:rPr>
            </w:pPr>
            <w:r>
              <w:rPr>
                <w:b/>
                <w:color w:val="FFFFFF"/>
              </w:rPr>
              <w:t>Ser y Convivir</w:t>
            </w:r>
          </w:p>
          <w:p>
            <w:pPr>
              <w:pStyle w:val="Normal"/>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pPr>
            <w:r>
              <w:rPr/>
              <w:t>Análisis de resultados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Explicar desde el punto de vista cuantitativo, cualitativo y mixto los resultados.</w:t>
            </w:r>
          </w:p>
          <w:p>
            <w:pPr>
              <w:pStyle w:val="Normal"/>
              <w:widowControl w:val="false"/>
              <w:rPr/>
            </w:pPr>
            <w:r>
              <w:rPr/>
              <w:t>Reconocer el comportamiento de los datos en los métodos estadísticos:</w:t>
            </w:r>
          </w:p>
          <w:p>
            <w:pPr>
              <w:pStyle w:val="Normal"/>
              <w:widowControl w:val="false"/>
              <w:rPr/>
            </w:pPr>
            <w:r>
              <w:rPr/>
              <w:t>- Número de variables.</w:t>
            </w:r>
          </w:p>
          <w:p>
            <w:pPr>
              <w:pStyle w:val="Normal"/>
              <w:widowControl w:val="false"/>
              <w:spacing w:before="0" w:after="160"/>
              <w:rPr/>
            </w:pPr>
            <w:r>
              <w:rPr/>
              <w:t>- Tipos de Variables.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xml:space="preserve">Documentar  los resultados del diseño de acuerdo al análisis estadístico. </w:t>
            </w:r>
          </w:p>
          <w:p>
            <w:pPr>
              <w:pStyle w:val="Normal"/>
              <w:widowControl w:val="false"/>
              <w:spacing w:before="0" w:after="160"/>
              <w:rPr/>
            </w:pPr>
            <w:r>
              <w:rPr/>
              <w:t>Evaluar los resultados del experimento</w:t>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t>Desarrollar el pensamiento analítico a través de la identificación de conceptos para resolver problemas de su entorno y de investigación .</w:t>
            </w:r>
          </w:p>
          <w:p>
            <w:pPr>
              <w:pStyle w:val="Normal"/>
              <w:widowControl w:val="false"/>
              <w:rPr/>
            </w:pPr>
            <w:r>
              <w:rPr/>
              <w:t>Asumir la responsabilidad,  honestidad, ética e inclusión  para el desarrollo de actividades dentro de su contexto  en forma individual y en equipo de manera proactiva.</w:t>
            </w:r>
          </w:p>
          <w:p>
            <w:pPr>
              <w:pStyle w:val="Normal"/>
              <w:widowControl w:val="false"/>
              <w:spacing w:before="0" w:after="160"/>
              <w:rPr/>
            </w:pPr>
            <w:r>
              <w:rPr/>
              <w:t xml:space="preserve"> </w:t>
            </w:r>
            <w:r>
              <w:rPr/>
              <w:t>Ejercer liderazgo en el desarrollo de proyectos de investigación con disciplina, orden y limpieza, coordinando las actividades para el buen resultado del proceso a desarrollar.</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Conclusiones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Explicar el concepto y elementos de las conclusiones de una investigación.</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Establecer las conclusiones  del proceso de investigación.</w:t>
            </w:r>
          </w:p>
          <w:p>
            <w:pPr>
              <w:pStyle w:val="Normal"/>
              <w:widowControl w:val="false"/>
              <w:spacing w:before="0" w:after="160"/>
              <w:rPr/>
            </w:pPr>
            <w:r>
              <w:rPr/>
              <w:t>Proponer las recomendaciones del proceso de investigación.</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160"/>
              <w:rPr/>
            </w:pPr>
            <w:r>
              <w:rPr/>
            </w:r>
          </w:p>
        </w:tc>
      </w:tr>
    </w:tbl>
    <w:p>
      <w:pPr>
        <w:pStyle w:val="Normal"/>
        <w:pBdr/>
        <w:spacing w:before="0" w:after="0"/>
        <w:rPr>
          <w:color w:val="000000"/>
        </w:rPr>
      </w:pPr>
      <w:r>
        <w:rPr>
          <w:color w:val="000000"/>
        </w:rPr>
      </w:r>
    </w:p>
    <w:p>
      <w:pPr>
        <w:pStyle w:val="Normal"/>
        <w:spacing w:before="0" w:after="0"/>
        <w:rPr/>
      </w:pPr>
      <w:r>
        <w:rPr/>
      </w:r>
    </w:p>
    <w:tbl>
      <w:tblPr>
        <w:tblStyle w:val="af9"/>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160"/>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t>x</w:t>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Equipos colaborativos.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Experiencias individuales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Tareas de investigación.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Teorías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conceptuales.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Entrevistas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Simulación</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Observaciones de hechos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Proyectos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Fichas bibliográficas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Mapas mentales</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Libros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Comunidad virtual</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Publicaciones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 xml:space="preserve">Infografías </w:t>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Revistas científicas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Periódicos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Tesis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Páginas web</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Bases de datos</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Pintarrón</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t>PC</w:t>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b/>
                <w:b/>
                <w:color w:val="3E7065"/>
              </w:rPr>
            </w:pPr>
            <w:r>
              <w:rPr>
                <w:b/>
                <w:color w:val="3E7065"/>
              </w:rPr>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bl>
    <w:p>
      <w:pPr>
        <w:pStyle w:val="Normal"/>
        <w:pBdr/>
        <w:spacing w:before="0" w:after="0"/>
        <w:rPr>
          <w:b/>
          <w:b/>
          <w:color w:val="000000"/>
        </w:rPr>
      </w:pPr>
      <w:r>
        <w:rPr>
          <w:b/>
          <w:color w:val="000000"/>
        </w:rPr>
      </w:r>
    </w:p>
    <w:tbl>
      <w:tblPr>
        <w:tblStyle w:val="afa"/>
        <w:tblW w:w="12510" w:type="dxa"/>
        <w:jc w:val="left"/>
        <w:tblInd w:w="-75" w:type="dxa"/>
        <w:tblLayout w:type="fixed"/>
        <w:tblCellMar>
          <w:top w:w="0" w:type="dxa"/>
          <w:left w:w="108" w:type="dxa"/>
          <w:bottom w:w="0" w:type="dxa"/>
          <w:right w:w="108"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Los estudiantes  comprenden la relación del  análisis de los resultados  con la formulación de conclusiones que conlleven a la toma de decisiones en proyectos de investigación.</w:t>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color w:val="000000"/>
              </w:rPr>
            </w:pPr>
            <w:r>
              <w:rPr>
                <w:b/>
                <w:color w:val="000000"/>
              </w:rPr>
              <w:t xml:space="preserve">A partir de un  proyecto de investigación de un nanomaterial documenta en un reporte que incluya </w:t>
            </w:r>
            <w:r>
              <w:rPr>
                <w:b/>
              </w:rPr>
              <w:t>título</w:t>
            </w:r>
            <w:r>
              <w:rPr>
                <w:b/>
                <w:color w:val="000000"/>
              </w:rPr>
              <w:t>, índice, introducción, planteamiento del problema, justificación, hipótesis, objetivos, marco referencial, metodología, análisis de resultados, conclusiones, recomendaciones y bibliografía</w:t>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b/>
                <w:b/>
              </w:rPr>
            </w:pPr>
            <w:r>
              <w:rPr>
                <w:b/>
              </w:rPr>
              <w:t>Estudios de casos</w:t>
            </w:r>
          </w:p>
          <w:p>
            <w:pPr>
              <w:pStyle w:val="Normal"/>
              <w:widowControl w:val="false"/>
              <w:jc w:val="both"/>
              <w:rPr>
                <w:b/>
                <w:b/>
              </w:rPr>
            </w:pPr>
            <w:r>
              <w:rPr>
                <w:b/>
              </w:rPr>
              <w:t xml:space="preserve">Rúbrica </w:t>
            </w:r>
          </w:p>
          <w:p>
            <w:pPr>
              <w:pStyle w:val="Normal"/>
              <w:widowControl w:val="false"/>
              <w:spacing w:before="0" w:after="160"/>
              <w:jc w:val="both"/>
              <w:rPr>
                <w:b/>
                <w:b/>
              </w:rPr>
            </w:pPr>
            <w:r>
              <w:rPr>
                <w:b/>
              </w:rPr>
              <w:t>Lista de verificación</w:t>
            </w:r>
          </w:p>
        </w:tc>
      </w:tr>
    </w:tbl>
    <w:p>
      <w:pPr>
        <w:pStyle w:val="Normal"/>
        <w:rPr>
          <w:b/>
          <w:b/>
          <w:color w:val="000000"/>
        </w:rPr>
      </w:pPr>
      <w:r>
        <w:rPr>
          <w:b/>
          <w:color w:val="000000"/>
        </w:rPr>
      </w:r>
    </w:p>
    <w:tbl>
      <w:tblPr>
        <w:tblStyle w:val="afb"/>
        <w:tblW w:w="12525" w:type="dxa"/>
        <w:jc w:val="left"/>
        <w:tblInd w:w="-30" w:type="dxa"/>
        <w:tblLayout w:type="fixed"/>
        <w:tblCellMar>
          <w:top w:w="0" w:type="dxa"/>
          <w:left w:w="108" w:type="dxa"/>
          <w:bottom w:w="0" w:type="dxa"/>
          <w:right w:w="108" w:type="dxa"/>
        </w:tblCellMar>
        <w:tblLook w:val="0400" w:noHBand="0" w:noVBand="1" w:firstColumn="0" w:lastRow="0" w:lastColumn="0" w:firstRow="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b/>
                <w:color w:val="FFFFFF"/>
              </w:rPr>
              <w:t>Formación académica</w:t>
            </w:r>
          </w:p>
        </w:tc>
        <w:tc>
          <w:tcPr>
            <w:tcW w:w="414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b/>
                <w:color w:val="FFFFFF"/>
              </w:rPr>
              <w:t>Formación Pedagógica</w:t>
            </w:r>
          </w:p>
        </w:tc>
        <w:tc>
          <w:tcPr>
            <w:tcW w:w="421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b/>
                <w:b/>
                <w:color w:val="FFFFFF"/>
              </w:rPr>
            </w:pPr>
            <w:r>
              <w:rPr>
                <w:b/>
                <w:color w:val="FFFFFF"/>
              </w:rPr>
              <w:t>Experiencia Profesional</w:t>
            </w:r>
          </w:p>
        </w:tc>
      </w:tr>
      <w:tr>
        <w:trPr/>
        <w:tc>
          <w:tcPr>
            <w:tcW w:w="4169" w:type="dxa"/>
            <w:tcBorders>
              <w:top w:val="single" w:sz="4" w:space="0" w:color="000000"/>
              <w:left w:val="single" w:sz="4" w:space="0" w:color="000000"/>
              <w:bottom w:val="single" w:sz="4" w:space="0" w:color="000000"/>
              <w:right w:val="single" w:sz="4" w:space="0" w:color="000000"/>
            </w:tcBorders>
          </w:tcPr>
          <w:p>
            <w:pPr>
              <w:pStyle w:val="Normal"/>
              <w:widowControl w:val="false"/>
              <w:rPr>
                <w:b/>
                <w:b/>
                <w:color w:val="000000"/>
              </w:rPr>
            </w:pPr>
            <w:r>
              <w:rPr>
                <w:b/>
                <w:color w:val="000000"/>
              </w:rPr>
            </w:r>
          </w:p>
          <w:p>
            <w:pPr>
              <w:pStyle w:val="Normal"/>
              <w:widowControl w:val="false"/>
              <w:rPr>
                <w:b/>
                <w:b/>
                <w:color w:val="000000"/>
              </w:rPr>
            </w:pPr>
            <w:r>
              <w:rPr>
                <w:b/>
                <w:color w:val="000000"/>
              </w:rPr>
              <w:t xml:space="preserve">Formación académica: Poseer título de posgrado afín a la carrera que </w:t>
            </w:r>
            <w:r>
              <w:rPr>
                <w:b/>
              </w:rPr>
              <w:t>impartirá</w:t>
            </w:r>
            <w:r>
              <w:rPr>
                <w:b/>
                <w:color w:val="000000"/>
              </w:rPr>
              <w:t xml:space="preserve"> clase</w:t>
            </w:r>
          </w:p>
          <w:p>
            <w:pPr>
              <w:pStyle w:val="Normal"/>
              <w:widowControl w:val="false"/>
              <w:rPr>
                <w:b/>
                <w:b/>
                <w:color w:val="000000"/>
              </w:rPr>
            </w:pPr>
            <w:r>
              <w:rPr>
                <w:b/>
                <w:color w:val="000000"/>
              </w:rPr>
            </w:r>
          </w:p>
          <w:p>
            <w:pPr>
              <w:pStyle w:val="Normal"/>
              <w:widowControl w:val="false"/>
              <w:rPr>
                <w:b/>
                <w:b/>
                <w:color w:val="000000"/>
              </w:rPr>
            </w:pPr>
            <w:r>
              <w:rPr>
                <w:b/>
                <w:color w:val="000000"/>
              </w:rPr>
            </w:r>
          </w:p>
          <w:p>
            <w:pPr>
              <w:pStyle w:val="Normal"/>
              <w:widowControl w:val="false"/>
              <w:spacing w:before="0" w:after="160"/>
              <w:rPr>
                <w:b/>
                <w:b/>
                <w:color w:val="000000"/>
              </w:rPr>
            </w:pPr>
            <w:r>
              <w:rPr>
                <w:b/>
                <w:color w:val="000000"/>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b/>
                <w:b/>
                <w:color w:val="000000"/>
              </w:rPr>
            </w:pPr>
            <w:r>
              <w:rPr>
                <w:b/>
                <w:color w:val="000000"/>
              </w:rPr>
              <w:t>Manejo de los principios pedagógicos y didácticos, dominio de las etapas del proceso de investigación científica.</w:t>
            </w:r>
          </w:p>
        </w:tc>
        <w:tc>
          <w:tcPr>
            <w:tcW w:w="42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b/>
                <w:b/>
                <w:color w:val="000000"/>
              </w:rPr>
            </w:pPr>
            <w:r>
              <w:rPr>
                <w:b/>
                <w:color w:val="000000"/>
              </w:rPr>
              <w:t xml:space="preserve">Experiencia en desarrollo de proyectos  como profesor investigador, cursos relacionados con técnicas de </w:t>
            </w:r>
            <w:r>
              <w:rPr>
                <w:b/>
              </w:rPr>
              <w:t>análisis</w:t>
            </w:r>
            <w:r>
              <w:rPr>
                <w:b/>
                <w:color w:val="000000"/>
              </w:rPr>
              <w:t xml:space="preserve"> cuantitativo, cualitativo y mixta; cursos sobre tecnologías de la información y la </w:t>
            </w:r>
            <w:r>
              <w:rPr>
                <w:b/>
              </w:rPr>
              <w:t>comunicación</w:t>
            </w:r>
            <w:r>
              <w:rPr>
                <w:b/>
                <w:color w:val="000000"/>
              </w:rPr>
              <w:t>.</w:t>
            </w:r>
          </w:p>
        </w:tc>
      </w:tr>
    </w:tbl>
    <w:p>
      <w:pPr>
        <w:pStyle w:val="Normal"/>
        <w:spacing w:before="0" w:after="0"/>
        <w:rPr>
          <w:b/>
          <w:b/>
        </w:rPr>
      </w:pPr>
      <w:r>
        <w:rPr>
          <w:b/>
        </w:rPr>
      </w:r>
    </w:p>
    <w:tbl>
      <w:tblPr>
        <w:tblStyle w:val="afc"/>
        <w:tblW w:w="12540" w:type="dxa"/>
        <w:jc w:val="left"/>
        <w:tblInd w:w="-45" w:type="dxa"/>
        <w:tblLayout w:type="fixed"/>
        <w:tblCellMar>
          <w:top w:w="0" w:type="dxa"/>
          <w:left w:w="108" w:type="dxa"/>
          <w:bottom w:w="0" w:type="dxa"/>
          <w:right w:w="108" w:type="dxa"/>
        </w:tblCellMar>
        <w:tblLook w:val="0400" w:noHBand="0" w:noVBand="1" w:firstColumn="0" w:lastRow="0" w:lastColumn="0" w:firstRow="0"/>
      </w:tblPr>
      <w:tblGrid>
        <w:gridCol w:w="2355"/>
        <w:gridCol w:w="2355"/>
        <w:gridCol w:w="2355"/>
        <w:gridCol w:w="2355"/>
        <w:gridCol w:w="1484"/>
        <w:gridCol w:w="1635"/>
      </w:tblGrid>
      <w:tr>
        <w:trPr>
          <w:trHeight w:val="282" w:hRule="atLeast"/>
        </w:trPr>
        <w:tc>
          <w:tcPr>
            <w:tcW w:w="12539" w:type="dxa"/>
            <w:gridSpan w:val="6"/>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Referencias bibliográficas</w:t>
            </w:r>
          </w:p>
        </w:tc>
      </w:tr>
      <w:tr>
        <w:trPr>
          <w:trHeight w:val="274" w:hRule="atLeast"/>
        </w:trPr>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Título del documento</w:t>
            </w:r>
          </w:p>
        </w:tc>
        <w:tc>
          <w:tcPr>
            <w:tcW w:w="2355"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Lugar de publicación</w:t>
            </w:r>
          </w:p>
        </w:tc>
        <w:tc>
          <w:tcPr>
            <w:tcW w:w="1484"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Editorial</w:t>
            </w:r>
          </w:p>
        </w:tc>
        <w:tc>
          <w:tcPr>
            <w:tcW w:w="1635"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ISBN</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Roberto Hernández Sampieri</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 Las rutas cuantitativas, cualitativas y mixta. Segunda edición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Mc Graw Hill</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9786071520319</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Mohammad Naghi Namakdoroosh</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2015</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 Segunda Edición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Limusa</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9789681855178</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Roberto Hernández Sampieri</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2014</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 Sexta edición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Mc Graw Hill</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9781456223960</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Cesar Augusto Bernal Torres</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2016</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 cuarta edición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Pearson</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9789586991285</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Ernesto A. Rodríguez Moguel</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2005</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rPr>
                <w:b/>
                <w:b/>
              </w:rPr>
            </w:pPr>
            <w:r>
              <w:rPr>
                <w:b/>
              </w:rPr>
              <w:t>Universidad J. Autónoma de tabasco</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9685748667</w:t>
            </w:r>
          </w:p>
        </w:tc>
      </w:tr>
    </w:tbl>
    <w:p>
      <w:pPr>
        <w:pStyle w:val="Normal"/>
        <w:rPr>
          <w:b/>
          <w:b/>
        </w:rPr>
      </w:pPr>
      <w:r>
        <w:rPr>
          <w:b/>
        </w:rPr>
        <w:t xml:space="preserve"> </w:t>
      </w:r>
    </w:p>
    <w:tbl>
      <w:tblPr>
        <w:tblStyle w:val="afd"/>
        <w:tblW w:w="12540" w:type="dxa"/>
        <w:jc w:val="left"/>
        <w:tblInd w:w="-45" w:type="dxa"/>
        <w:tblLayout w:type="fixed"/>
        <w:tblCellMar>
          <w:top w:w="0" w:type="dxa"/>
          <w:left w:w="108" w:type="dxa"/>
          <w:bottom w:w="0" w:type="dxa"/>
          <w:right w:w="108" w:type="dxa"/>
        </w:tblCellMar>
        <w:tblLook w:val="0400" w:noHBand="0" w:noVBand="1" w:firstColumn="0" w:lastRow="0" w:lastColumn="0" w:firstRow="0"/>
      </w:tblPr>
      <w:tblGrid>
        <w:gridCol w:w="1980"/>
        <w:gridCol w:w="2969"/>
        <w:gridCol w:w="4576"/>
        <w:gridCol w:w="3014"/>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val="false"/>
              <w:spacing w:before="0" w:after="160"/>
              <w:jc w:val="center"/>
              <w:rPr>
                <w:b/>
                <w:b/>
                <w:color w:val="FFFFFF"/>
              </w:rPr>
            </w:pPr>
            <w:r>
              <w:rPr>
                <w:b/>
                <w:color w:val="FFFFFF"/>
              </w:rPr>
              <w:t>Referencias digitales</w:t>
            </w:r>
          </w:p>
        </w:tc>
      </w:tr>
      <w:tr>
        <w:trPr>
          <w:trHeight w:val="274" w:hRule="atLeast"/>
        </w:trPr>
        <w:tc>
          <w:tcPr>
            <w:tcW w:w="198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Autor</w:t>
            </w:r>
          </w:p>
        </w:tc>
        <w:tc>
          <w:tcPr>
            <w:tcW w:w="2969"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Fecha de recuperación</w:t>
            </w:r>
          </w:p>
        </w:tc>
        <w:tc>
          <w:tcPr>
            <w:tcW w:w="4576"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Título del documento</w:t>
            </w:r>
          </w:p>
        </w:tc>
        <w:tc>
          <w:tcPr>
            <w:tcW w:w="3014" w:type="dxa"/>
            <w:tcBorders>
              <w:top w:val="single" w:sz="4" w:space="0" w:color="000000"/>
              <w:bottom w:val="single" w:sz="4" w:space="0" w:color="000000"/>
              <w:right w:val="single" w:sz="4" w:space="0" w:color="000000"/>
            </w:tcBorders>
            <w:shd w:color="auto" w:fill="434343" w:val="clear"/>
            <w:vAlign w:val="center"/>
          </w:tcPr>
          <w:p>
            <w:pPr>
              <w:pStyle w:val="Normal"/>
              <w:widowControl w:val="false"/>
              <w:spacing w:before="0" w:after="160"/>
              <w:jc w:val="center"/>
              <w:rPr>
                <w:color w:val="FFFFFF"/>
              </w:rPr>
            </w:pPr>
            <w:r>
              <w:rPr>
                <w:color w:val="FFFFFF"/>
              </w:rPr>
              <w:t>Vínculo</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Eliana Esther Gallardo Echenique</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http://repositorio.continental.edu.pe/</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Ernesto A. Rodríguez Moguel</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https://www.academia.edu/37714580/Metodolog%C3%ADa_de_la_investigaci%C3%B3n_Ernesto_A_Rodr%C3%ADguez_Moguel_LIBROSVIRTUAL</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Roberto Hernández Sampieri</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investigación</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https://www.academia.edu/8435106/Libro_de_Metodologia_de_investigaci%C3%B3n</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Cesar A Bernal</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Metodología de la investigacion 4ta Edicion</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https://www.academia.edu/53015080/LIBRO_BASE_Metodologia_de_la_investigacion_4ta_Edicion_Cesar_A_Bernal</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Elsevier</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Scopus</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https://www.scopus.com/</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lang w:val="en-US"/>
              </w:rPr>
            </w:pPr>
            <w:r>
              <w:rPr>
                <w:rFonts w:eastAsia="Arial" w:cs="Arial" w:ascii="Arial" w:hAnsi="Arial"/>
                <w:b/>
                <w:sz w:val="20"/>
                <w:szCs w:val="20"/>
                <w:highlight w:val="white"/>
                <w:lang w:val="en-US"/>
              </w:rPr>
              <w:t xml:space="preserve">The National Center for Biotechnology </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PubMed</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https://pubmed.ncbi.nlm.nih.gov/</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Arial" w:hAnsi="Arial" w:eastAsia="Arial" w:cs="Arial"/>
                <w:b/>
                <w:b/>
                <w:sz w:val="20"/>
                <w:szCs w:val="20"/>
                <w:highlight w:val="white"/>
              </w:rPr>
            </w:pPr>
            <w:r>
              <w:rPr>
                <w:rFonts w:eastAsia="Arial" w:cs="Arial" w:ascii="Arial" w:hAnsi="Arial"/>
                <w:b/>
                <w:sz w:val="20"/>
                <w:szCs w:val="20"/>
                <w:highlight w:val="white"/>
              </w:rPr>
              <w:t>Google</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Google Académico</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https://scholar.google.com/</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Arial" w:hAnsi="Arial" w:eastAsia="Arial" w:cs="Arial"/>
                <w:b/>
                <w:b/>
                <w:sz w:val="20"/>
                <w:szCs w:val="20"/>
                <w:highlight w:val="white"/>
              </w:rPr>
            </w:pPr>
            <w:r>
              <w:rPr>
                <w:rFonts w:eastAsia="Arial" w:cs="Arial" w:ascii="Arial" w:hAnsi="Arial"/>
                <w:b/>
                <w:sz w:val="20"/>
                <w:szCs w:val="20"/>
                <w:highlight w:val="white"/>
              </w:rPr>
              <w:t>Portico</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Portico</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https://www.portico.org/</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Arial" w:hAnsi="Arial" w:eastAsia="Arial" w:cs="Arial"/>
                <w:b/>
                <w:b/>
                <w:sz w:val="20"/>
                <w:szCs w:val="20"/>
                <w:highlight w:val="white"/>
              </w:rPr>
            </w:pPr>
            <w:r>
              <w:rPr>
                <w:rFonts w:eastAsia="Arial" w:cs="Arial" w:ascii="Arial" w:hAnsi="Arial"/>
                <w:b/>
                <w:sz w:val="20"/>
                <w:szCs w:val="20"/>
                <w:highlight w:val="white"/>
              </w:rPr>
              <w:t>Clarivate</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Master Journal List</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https://mjl.clarivate.com/home</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Arial" w:hAnsi="Arial" w:eastAsia="Arial" w:cs="Arial"/>
                <w:b/>
                <w:b/>
                <w:sz w:val="20"/>
                <w:szCs w:val="20"/>
                <w:highlight w:val="white"/>
              </w:rPr>
            </w:pPr>
            <w:r>
              <w:rPr>
                <w:rFonts w:eastAsia="Arial" w:cs="Arial" w:ascii="Arial" w:hAnsi="Arial"/>
                <w:b/>
                <w:sz w:val="20"/>
                <w:szCs w:val="20"/>
                <w:highlight w:val="white"/>
              </w:rPr>
              <w:t>Elsevier</w:t>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Abril 2024</w:t>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b/>
                <w:b/>
              </w:rPr>
            </w:pPr>
            <w:r>
              <w:rPr>
                <w:b/>
              </w:rPr>
              <w:t>Science Direct</w:t>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before="0" w:after="160"/>
              <w:jc w:val="both"/>
              <w:rPr>
                <w:b/>
                <w:b/>
              </w:rPr>
            </w:pPr>
            <w:r>
              <w:rPr>
                <w:b/>
              </w:rPr>
              <w:t>https://www.elsevier.com/es-es/products/sciencedirect</w:t>
            </w:r>
          </w:p>
        </w:tc>
      </w:tr>
    </w:tbl>
    <w:p>
      <w:pPr>
        <w:pStyle w:val="Normal"/>
        <w:rPr>
          <w:b/>
          <w:b/>
        </w:rPr>
      </w:pPr>
      <w:r>
        <w:rPr>
          <w:b/>
        </w:rPr>
        <w:t xml:space="preserve"> </w:t>
      </w:r>
    </w:p>
    <w:p>
      <w:pPr>
        <w:pStyle w:val="Normal"/>
        <w:pBdr/>
        <w:spacing w:before="0" w:after="0"/>
        <w:rPr>
          <w:b/>
          <w:b/>
          <w:color w:val="000000"/>
        </w:rPr>
      </w:pPr>
      <w:r>
        <w:rPr/>
      </w:r>
    </w:p>
    <w:sectPr>
      <w:headerReference w:type="even" r:id="rId4"/>
      <w:headerReference w:type="default" r:id="rId5"/>
      <w:headerReference w:type="first" r:id="rId6"/>
      <w:footerReference w:type="even" r:id="rId7"/>
      <w:footerReference w:type="default" r:id="rId8"/>
      <w:footerReference w:type="first" r:id="rId9"/>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URW Gothic">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419" w:leader="none"/>
        <w:tab w:val="right" w:pos="8838" w:leader="none"/>
      </w:tabs>
      <w:spacing w:lineRule="auto" w:line="240" w:before="0" w:after="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afe"/>
      <w:tblW w:w="1232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bookmarkStart w:id="4" w:name="_heading=h.1fob9te"/>
          <w:bookmarkEnd w:id="4"/>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pBdr/>
            <w:spacing w:lineRule="auto" w:line="276" w:before="0" w:after="160"/>
            <w:rPr>
              <w:rFonts w:ascii="Arial" w:hAnsi="Arial" w:eastAsia="Arial" w:cs="Arial"/>
              <w:color w:val="632423"/>
              <w:sz w:val="16"/>
              <w:szCs w:val="16"/>
            </w:rPr>
          </w:pPr>
          <w:r>
            <w:rPr>
              <w:rFonts w:eastAsia="Arial" w:cs="Arial" w:ascii="Arial" w:hAnsi="Arial"/>
              <w:color w:val="632423"/>
              <w:sz w:val="16"/>
              <w:szCs w:val="16"/>
            </w:rPr>
          </w:r>
        </w:p>
      </w:tc>
    </w:tr>
  </w:tbl>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afe"/>
      <w:tblW w:w="1232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bookmarkStart w:id="5" w:name="_heading=h.1fob9te"/>
          <w:bookmarkEnd w:id="5"/>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
            <w:widowControl w:val="false"/>
            <w:pBdr/>
            <w:spacing w:lineRule="auto" w:line="276" w:before="0" w:after="160"/>
            <w:rPr>
              <w:rFonts w:ascii="Arial" w:hAnsi="Arial" w:eastAsia="Arial" w:cs="Arial"/>
              <w:color w:val="632423"/>
              <w:sz w:val="16"/>
              <w:szCs w:val="16"/>
            </w:rPr>
          </w:pPr>
          <w:r>
            <w:rPr>
              <w:rFonts w:eastAsia="Arial" w:cs="Arial" w:ascii="Arial" w:hAnsi="Arial"/>
              <w:color w:val="632423"/>
              <w:sz w:val="16"/>
              <w:szCs w:val="16"/>
            </w:rPr>
          </w:r>
        </w:p>
      </w:tc>
    </w:tr>
  </w:tbl>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419" w:leader="none"/>
        <w:tab w:val="right" w:pos="8838" w:leader="none"/>
      </w:tabs>
      <w:spacing w:lineRule="auto" w:line="240" w:before="0" w:after="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419" w:leader="none"/>
        <w:tab w:val="right" w:pos="88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419" w:leader="none"/>
        <w:tab w:val="right" w:pos="88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es-MX" w:bidi="ar-SA"/>
    </w:rPr>
  </w:style>
  <w:style w:type="paragraph" w:styleId="Heading1">
    <w:name w:val="Heading 1"/>
    <w:basedOn w:val="Normal"/>
    <w:next w:val="Normal"/>
    <w:uiPriority w:val="9"/>
    <w:qFormat/>
    <w:pPr>
      <w:keepNext w:val="true"/>
      <w:keepLines/>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val="true"/>
      <w:keepLines/>
      <w:pBdr/>
      <w:spacing w:before="220" w:after="40"/>
      <w:outlineLvl w:val="4"/>
    </w:pPr>
    <w:rPr>
      <w:b/>
      <w:color w:val="000000"/>
    </w:rPr>
  </w:style>
  <w:style w:type="paragraph" w:styleId="Heading6">
    <w:name w:val="Heading 6"/>
    <w:basedOn w:val="Normal"/>
    <w:next w:val="Normal"/>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bd4c6e"/>
    <w:rPr/>
  </w:style>
  <w:style w:type="character" w:styleId="PiedepginaCar" w:customStyle="1">
    <w:name w:val="Pie de página Car"/>
    <w:basedOn w:val="DefaultParagraphFont"/>
    <w:link w:val="Footer"/>
    <w:uiPriority w:val="99"/>
    <w:qFormat/>
    <w:rsid w:val="00bd4c6e"/>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Title">
    <w:name w:val="Title"/>
    <w:basedOn w:val="Normal"/>
    <w:next w:val="Normal"/>
    <w:uiPriority w:val="10"/>
    <w:qFormat/>
    <w:pPr>
      <w:keepNext w:val="true"/>
      <w:keepLines/>
      <w:pBdr/>
      <w:spacing w:before="480" w:after="120"/>
    </w:pPr>
    <w:rPr>
      <w:b/>
      <w:color w:val="000000"/>
      <w:sz w:val="72"/>
      <w:szCs w:val="72"/>
    </w:rPr>
  </w:style>
  <w:style w:type="paragraph" w:styleId="Subtitle">
    <w:name w:val="Subtitle"/>
    <w:basedOn w:val="Normal"/>
    <w:next w:val="Normal"/>
    <w:uiPriority w:val="11"/>
    <w:qFormat/>
    <w:pPr>
      <w:keepNext w:val="true"/>
      <w:keepLines/>
      <w:pBdr/>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EncabezadoC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bd4c6e"/>
    <w:pPr>
      <w:tabs>
        <w:tab w:val="clear" w:pos="720"/>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XMWfpBcfV8rFh2eHAZ55nzXBMwQ==">CgMxLjAyCWguMzBqMHpsbDIIaC5namRneHMyCWguMWZvYjl0ZTgAciExYU5DUVNxLUZBR3V1dUVvT3dyazZvcGpKcE1rTkFpWkg=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17</Pages>
  <Words>1860</Words>
  <Characters>12453</Characters>
  <CharactersWithSpaces>14009</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2024-06-06T18:33:00Z</dcterms:created>
  <dc:creator>Fabiola Aquino Caballero</dc:creator>
  <dc:description/>
  <dc:language>en-US</dc:language>
  <cp:lastModifiedBy/>
  <dcterms:modified xsi:type="dcterms:W3CDTF">2024-07-04T12:04:08Z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