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Calibri" w:hAnsi="Calibri" w:eastAsia="Arial" w:cs="Calibri" w:asciiTheme="majorHAnsi" w:cstheme="majorHAnsi" w:hAnsiTheme="majorHAnsi"/>
          <w:color w:val="000000"/>
        </w:rPr>
      </w:pPr>
      <w:r>
        <w:rPr>
          <w:rFonts w:eastAsia="Arial" w:cs="Calibri" w:cstheme="majorHAnsi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/>
              <w:drawing>
                <wp:inline distT="0" distB="0" distL="0" distR="0">
                  <wp:extent cx="1802765" cy="35052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  <w:t xml:space="preserve">PROGRAMA EDUCATIVO: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  <w:t>TÉCNICO SUPERIOR UNIVERSITARIO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/>
              <w:drawing>
                <wp:inline distT="0" distB="0" distL="0" distR="0">
                  <wp:extent cx="1167130" cy="579120"/>
                  <wp:effectExtent l="0" t="0" r="0" b="0"/>
                  <wp:docPr id="2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Calibri" w:cstheme="majorHAnsi"/>
                <w:b/>
                <w:color w:val="3E7065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QUÍMICA ORGÁNICA</w:t>
      </w:r>
      <w:r>
        <w:rPr>
          <w:b/>
          <w:color w:val="3E7065"/>
          <w:sz w:val="24"/>
          <w:szCs w:val="24"/>
        </w:rPr>
        <w:t xml:space="preserve">                                                    CLAVE:</w:t>
        <w:softHyphen/>
        <w:softHyphen/>
        <w:softHyphen/>
        <w:t>_________________________</w:t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FFFFFF"/>
        </w:rPr>
      </w:pPr>
      <w:r>
        <w:rPr>
          <w:rFonts w:cs="Calibri" w:cstheme="majorHAnsi"/>
          <w:b/>
          <w:color w:val="FFFFFF"/>
        </w:rPr>
      </w:r>
    </w:p>
    <w:tbl>
      <w:tblPr>
        <w:tblStyle w:val="a0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El estudiante determinará las propiedades físicas y químicas de los compuestos orgánicos con base en sus fórmulas estructurales y mediante técnicas de laboratorio para contribuir al desarrollo de los procesos nanotecnológicos.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bCs/>
              </w:rPr>
              <w:t>Producir nanomateriales mediante procedimientos de síntesis establecidos cumpliendo con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 </w:t>
            </w:r>
            <w:r>
              <w:rPr>
                <w:rFonts w:cs="Calibri" w:cstheme="majorHAnsi"/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color w:val="FFFFFF"/>
              </w:rPr>
              <w:t>Horas Totales</w:t>
            </w:r>
          </w:p>
        </w:tc>
      </w:tr>
      <w:tr>
        <w:trPr>
          <w:trHeight w:val="337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  <w:t>Segundo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b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1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814"/>
        <w:gridCol w:w="2381"/>
        <w:gridCol w:w="2511"/>
        <w:gridCol w:w="2721"/>
      </w:tblGrid>
      <w:tr>
        <w:trPr>
          <w:trHeight w:val="200" w:hRule="atLeast"/>
        </w:trPr>
        <w:tc>
          <w:tcPr>
            <w:tcW w:w="4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Unidades de Aprendizaje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cs="Calibri" w:cstheme="majorHAnsi"/>
                <w:b/>
                <w:color w:val="000000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</w:tr>
      <w:tr>
        <w:trPr>
          <w:trHeight w:val="87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 xml:space="preserve"> </w:t>
            </w:r>
            <w:r>
              <w:rPr>
                <w:rFonts w:eastAsia="Arial" w:cs="Calibri" w:cstheme="majorHAnsi"/>
                <w:color w:val="000000"/>
              </w:rPr>
              <w:t>Introducción a la química orgánica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Hidrocarburos alifáticos y cíclicos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20</w:t>
            </w:r>
          </w:p>
        </w:tc>
      </w:tr>
      <w:tr>
        <w:trPr>
          <w:trHeight w:val="281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Compuestos orgánicos oxigenados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Compuestos orgánicos nitrogenados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20</w:t>
            </w:r>
          </w:p>
        </w:tc>
      </w:tr>
      <w:tr>
        <w:trPr>
          <w:trHeight w:val="373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Hidrocarburos aromáticos y sus derivados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9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15</w:t>
            </w:r>
          </w:p>
        </w:tc>
      </w:tr>
      <w:tr>
        <w:trPr>
          <w:trHeight w:val="136" w:hRule="atLeast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Totales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eastAsia="Arial" w:cs="Calibri" w:cstheme="majorHAnsi"/>
                <w:b/>
                <w:color w:val="000000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eastAsia="Arial" w:cs="Calibri" w:cstheme="majorHAnsi"/>
                <w:b/>
                <w:color w:val="000000"/>
              </w:rPr>
              <w:t>54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eastAsia="Arial" w:cs="Calibri" w:cstheme="majorHAnsi"/>
                <w:b/>
                <w:color w:val="000000"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Style w:val="a2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830"/>
        <w:gridCol w:w="4111"/>
        <w:gridCol w:w="5419"/>
      </w:tblGrid>
      <w:tr>
        <w:trPr>
          <w:trHeight w:val="400" w:hRule="atLeast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Funciones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Capacidades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Sintetiar nanomateriales a través de técnicas establecidas, con base en la normatividad aplicable, para asegurar la satisfacción de las necesidades de un mercado o de investigación.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 estructura y propiedades del nanomaterial a desarrollar mediante su búsqueda en base de datos y bibliografía especialiada para seleccionar la técnica de síntesis adecuada.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A través de una investigación documental el estudante identificará: 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-el nanomaterial a sintetizar(estructura y propiedades) para obtener el resultado esperado.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Preparar los insumos, equipos y materiales del laboratorio, con base en los procedimientos establecidos, para aplicarlos en la técnica de síntesis correspondiente.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  <w:bookmarkStart w:id="4" w:name="_GoBack"/>
            <w:bookmarkStart w:id="5" w:name="_GoBack"/>
            <w:bookmarkEnd w:id="5"/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Registra en un reporte técnico de síntesis: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- Descripción, cantidad y condiciones de insumos y materiales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- Parámetros de calidad de los insumos.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-Propiedades físicas y químicas del reactivo.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Producir nanomateriales mediante procedimientos de síntesis establecidos para satisfacer necesidades de ID y comercial.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Presenta el material nanoestructurado con las propiedades obtenidas.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Documenta el proceso en un reporte que incluye: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Procedimiento de síntesis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Parámetros con que se sintetizó el material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La trazabilidad de las etapas del procedimiento utilizada que incluya: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    </w:t>
            </w:r>
            <w:r>
              <w:rPr>
                <w:rFonts w:eastAsia="Arial" w:cs="Calibri" w:cstheme="majorHAnsi"/>
                <w:color w:val="000000"/>
              </w:rPr>
              <w:t>a) Condiciones aplicadas de acuerdo al procedimiento de síntesis utilizado.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    </w:t>
            </w:r>
            <w:r>
              <w:rPr>
                <w:rFonts w:eastAsia="Arial" w:cs="Calibri" w:cstheme="majorHAnsi"/>
                <w:color w:val="000000"/>
              </w:rPr>
              <w:t>b) Valores de los parámetros obtenidos de cada intervención en el proceso de síntesis</w:t>
            </w:r>
          </w:p>
          <w:p>
            <w:pPr>
              <w:pStyle w:val="Normal"/>
              <w:widowControl w:val="false"/>
              <w:pBdr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ind w:left="720" w:hanging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Anexa formatos de resultados.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Incorporar nanomateriales a partir de procedimientos establecidos y considerando la normatividad aplicable, para mejorar las propiedades físicas y químicas de materiales tradicionales.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Preparar insumos, equipos y materiales de laboratorio con base a los procedimientos establecidos, para aplicarlos en técnicas de incorporación física o química de nanomateriales.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Registra en un reporte técnico de incorporación de nanomateriales: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Descripción, cantidad y condiciones de insumos y materiales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Parámetros de calidad de los insumos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El análisis de la ficha técnica de los reactivos o material a incorporar para identificar: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Grado de pureza,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Propiedades físicas y químicas del reactivo.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Especificaciones de manejo, almacenamiento y seguridad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Descripción y parámetros para la operación segura de los equipos.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- Ajuste y calibración de las condiciones de operación de los equipos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Solicitud de materiales y equipo de laboratorio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Bitácora de registro de las condiciones iniciales del equipo, ajustes y calibración.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- Condiciones ambientales del laboratorio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Presenta los materiales e insumos en las condiciones requeridas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Ejecutar la integración de nanomateriales a materiales tradicionales, mediante técnicas de síntesis y dopaje establecidas acorde a la normatividad de seguridad aplicable, para mejorar sus propiedades.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Presenta el material nanoestructurado, y elaborar un reporte técnico de integración de nanomateriales que describa: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La trazabilidad de las etapas del procedimiento de incorporación utilizado que incluya: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    </w:t>
            </w:r>
            <w:r>
              <w:rPr>
                <w:rFonts w:eastAsia="Arial" w:cs="Calibri" w:cstheme="majorHAnsi"/>
                <w:color w:val="000000"/>
              </w:rPr>
              <w:t>a) Condiciones aplicadas de acuerdo al procedimiento de incorporación de nanomateriales utilizado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    </w:t>
            </w:r>
            <w:r>
              <w:rPr>
                <w:rFonts w:eastAsia="Arial" w:cs="Calibri" w:cstheme="majorHAnsi"/>
                <w:color w:val="000000"/>
              </w:rPr>
              <w:t>b) Valores de los parámetros del material obtenido de cada intervención en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</w:t>
            </w:r>
            <w:r>
              <w:rPr>
                <w:rFonts w:eastAsia="Arial" w:cs="Calibri" w:cstheme="majorHAnsi"/>
                <w:color w:val="000000"/>
              </w:rPr>
              <w:t>el proceso de incorporación de nanomateriales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     </w:t>
            </w:r>
            <w:r>
              <w:rPr>
                <w:rFonts w:eastAsia="Arial" w:cs="Calibri" w:cstheme="majorHAnsi"/>
                <w:color w:val="000000"/>
              </w:rPr>
              <w:t>c) Anexo de formatos de resultados</w:t>
            </w:r>
          </w:p>
        </w:tc>
      </w:tr>
      <w:tr>
        <w:trPr>
          <w:trHeight w:val="520" w:hRule="atLeast"/>
        </w:trPr>
        <w:tc>
          <w:tcPr>
            <w:tcW w:w="28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Evaluar el proceso de integración de nanomateriales con base en los registros del proceso, los resultados de la caracterización y mediante técnicas estadísticas establecidas para contribuir al cumplimiento de los requerimientos del cliente.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Registra en  el reporte técnico de incorporación de nanomateriales del material producido: 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Registros del proceso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Reporte del material sintetizado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Validación estadística: desviaciones de las propiedades (tolerancias y variabilidad del proceso)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Eficiencia del proceso</w:t>
            </w:r>
          </w:p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- Propuesta de mejora</w:t>
            </w:r>
          </w:p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  <w:r>
        <w:br w:type="page"/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3E7065"/>
        </w:rPr>
      </w:pPr>
      <w:r>
        <w:rPr>
          <w:rFonts w:cs="Calibri" w:cstheme="majorHAnsi"/>
          <w:b/>
          <w:color w:val="3E7065"/>
        </w:rPr>
        <w:t>UNIDADES DE APRENDIZAJE</w:t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Introducción a la química orgánica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El estudiante analizará la estructura molecular de compuestos orgánicos para identificar sus propiedades y aplicaciones en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15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Principios de química orgánica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Definir el concepto y evolución de la química orgánica.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Diferenciar los tipos de compuestos químicos con base en sus propiedades físicas y químicas.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relación de química orgánica con otras ciencias.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Realizar diagramas que representen la relación de la química orgánica con otras ciencias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al definir los diferentes conceptos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Propiedades del Carbono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 configuración electrónica, estructura atómica e hibridación del carbono y su comportamiento en los compuestos orgánicos.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Definir propiedades nucleofílicas y electrofílicas del carbono.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efecto inductivo, energía de ionización y energía de enlace.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la estructura tridimensional de compuestos orgánicos.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el tipo de hibridación que experimentan las moléculas orgánicas.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proactiva. 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Fórmulas estructurales y condensadas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Definir el concepto de fórmula estructural, condensada, líneas y ángulos en moléculas orgánicas.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Identificar el modelo de Lewis.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la estructura de moléculas orgánicas mediante fórmulas condensadas, de líneas y ángulos.</w:t>
              <w:br/>
              <w:br/>
              <w:t>Representar la estructura de Lewis en moléculas orgánicas.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Desarrollar el pensamiento analítico al realizar representaciones estructurales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Isomería y tipos de isomería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Definir el concepto y los tipos de isomería.</w:t>
              <w:br/>
              <w:t xml:space="preserve"> </w:t>
              <w:br/>
              <w:t>Relacionar las propiedades físicas y químicas de compuestos orgánicos con respecto a su isomería.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estructuras de isómeros y tipos de isómeros de los principales compuestos orgánicos.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Demostrar experimentalmente el comportamiento físico y químico de los compuestos orgánicos en función del tipo de isomería.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proactiva. 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Clasificación de compuestos orgánicos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Definir el concepto de funcionalidad de los compuestos orgánicos.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Identificar los grupos funcionales y nivel de prioridad de los compuestos orgánicos.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Estructurar los nombres de los compuestos orgánicos de acuerdo con los grupos funcionales y su nivel de prioridad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Reacciones orgánicas y mecanismos de reacción.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Definir los conceptos de: reacciones orgánicas, ruptura homolítica y heterolítica.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mecanismos de reacción y sus características generales en los compuestos orgánicos.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reacciones de sustitución (SN1 y SN2), adición y eliminación (E1 y E2)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Determinar el tipo de ruptura homolítica y heterolítica en reacciones químicas orgánicas.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los mecanismos de reacciones de adición, sustitución SN1 y SN2, eliminación E1 y E2, en función de las condiciones de reacción.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Resolver problemas de forma ordenada y sistemática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Polímeros y dendrímeros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Definir los conceptos de: monómero, dendrímero, tipos de polímeros, aplicaciones.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estructuras de polímeros, dendrímeros,  tipos de polímeros, principales polímeros y dendrímeros.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al realizar representaciones estructurales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5"/>
        <w:tblpPr w:bottomFromText="0" w:horzAnchor="margin" w:leftFromText="141" w:rightFromText="141" w:tblpX="0" w:tblpY="1666" w:topFromText="0" w:vertAnchor="page"/>
        <w:tblW w:w="12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823"/>
        <w:gridCol w:w="5747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bookmarkStart w:id="6" w:name="_Hlk157773558"/>
            <w:bookmarkEnd w:id="6"/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3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Aprendizaje basado en problemas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Estudio de caso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Tareas de investigación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Pintarrón/plumones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Proyector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cómputo/internet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Artículos científicos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Software de química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  <w:bookmarkStart w:id="7" w:name="_Hlk157773558"/>
            <w:bookmarkStart w:id="8" w:name="_Hlk157773558"/>
            <w:bookmarkEnd w:id="8"/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893"/>
        <w:gridCol w:w="5811"/>
        <w:gridCol w:w="2806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3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3962" w:hRule="atLeast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Identifica las propiedades y estructura molecular en compuestos orgánicos empleados en los procesos nanotecnológicos.</w:t>
            </w:r>
          </w:p>
        </w:tc>
        <w:tc>
          <w:tcPr>
            <w:tcW w:w="5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Realiza el modelo tridimensional de un compuesto orgánico a partir de un caso de estudio y lo documentará en un reporte que incluya: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Configuración electrónica, valencia, número de oxidación, electronegatividad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Tipo de energía de ionización y de enlace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Fórmula representada en forma estructural, condensada, líneas y ángulos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 xml:space="preserve">Propiedades del compuesto orgánico 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Estructura de los isómeros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Clasificación del compuesto orgánico según su grupo funcional y nivel de prioridad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Ejemplos de reacciones SN1, SN2, E1, E2 y adición aplicables a los procesos nanotecnológicos.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Lista de cotejo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Rúbrica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  <w:t xml:space="preserve"> 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bookmarkStart w:id="9" w:name="_Hlk157430738"/>
      <w:bookmarkStart w:id="10" w:name="_Hlk157430738"/>
      <w:r>
        <w:br w:type="page"/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Hidrocarburos alifáticos y cíclicos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El estudiante determinará la estructura, nomenclatura y propiedades de los alcanos, alquenos, dienos, alquínos, alicíclicos, policíclicos y heterocíclicos, para su utilización en los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20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Alcanos y halogenuros de alquilo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los alcanos y los halogenuros de alquilo.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alcanos.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Describir la estructura de los Isómeros en los alcanos.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alcanos.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Explicar las aplicaciones de alcanos en la industria. 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en los alcanos y sus derivados.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Desarrollar estructuralmente las moléculas de alcanos y sus derivados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los alcanos.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alcanos y sus derivados.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alcanos y derivados.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Determinar experimentalmente las propiedades físicas y químicas de los alcanos y sus derivados.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Promover la responsabilidad y honestidad a través del desarrollo de actividades en forma individual o en equipo de forma proactiva.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Alquenos y dienos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nomenclatura de la IUPAC para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estructura de los Isómeros en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Describir las reacciones de síntesis y de transformación de alquenos y dienos.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aplicaciones de alquenos y dienos en la industria.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Aplicar las reglas de la nomenclatura IUPAC a los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Desarrollar estructuralmente las moléculas de alquenos y dienos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alquenos y dienos.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alquenos y dienos.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Determinar experimentalmente las propiedades físicas y químicas de alquenos y dienos.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Alquinos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Describir la estructura de los Isómeros en alquinos.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aplicaciones de alquinos en la industria.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Aplicar las reglas de nomenclatura IUPAC a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Desarrollar estructuralmente las moléculas de alquinos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Obtener experimentalmente alquinos.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experimentalmente las propiedades físicas y químicas de alquinos.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Compuestos policíclicos y heterocíclicos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Identificar los compuestos alicíclicos, policíclicos y heterocíclicos.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Describir las características generales de los compuestos policíclicos y heterociclícos.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nomenclatura de IUPAC de los compuestos alicíclicos, policíclicos y heterocíclicos.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t>Identificar los Isómeros de los compuestos alicíclicos.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Definir los tipos de arreglos estructurales de los compuestos policíclicos.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en compuestos alicíclicos, policíclicos y heterocíclicos.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Desarrollar estructuralmente las moléculas de alicíclicos, policíclicos y heterocíclicos a partir de su nomenclatura.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Determinar la isomería correspondiente de los compuestos alicíclicos.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5"/>
        <w:tblW w:w="12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05"/>
        <w:gridCol w:w="5465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Práctica en laboratorios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Solución de problemas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Trabajos de investigación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Reactivos/Material de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Pintarrón/plumones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cómputo/Internet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Manuales de seguridad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seguridad y protección personal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Hojas de seguridad de compuestos orgánicos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Software de química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245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75"/>
        <w:gridCol w:w="5387"/>
        <w:gridCol w:w="2948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41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Relaciona la estructura, nomenclatura y propiedades en los hidrocarburos alifáticos y cíclicos empleados en los procesos nanotecnológicos.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Integra un portafolio de evidencias que incluya: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Ejercicios prácticos de hidrocarburos alifáticos indicando para cada uno de ellos: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del tipo de hidrocarburo alifático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Nombre del compuesto de acuerdo a las reglas de la IUPAC de nomenclatura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 las propiedades físicas y químicas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Desarrollo de mecanismos de reacción de los hidrocarburos alifáticos.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Reportes de casos prácticos de la obtención de: Alcanos, Alquenos y Alquínos, que describa: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Procedimiento de obtención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pBdr/>
              <w:spacing w:lineRule="auto" w:line="259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Propiedades físicas y químicas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Lista de aplicaciones industriales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Lista de cotejo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Rúbrica</w:t>
            </w:r>
          </w:p>
        </w:tc>
      </w:tr>
    </w:tbl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 xml:space="preserve"> </w:t>
            </w:r>
            <w:r>
              <w:rPr>
                <w:rFonts w:eastAsia="Arial" w:cs="Calibri" w:cstheme="majorHAnsi"/>
                <w:color w:val="000000"/>
              </w:rPr>
              <w:t>Compuestos orgánicos oxigenados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El estudiante determinará la estructura, nomenclatura y propiedades de los compuestos oxigenados, para su utilización en los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20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Alcoholes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los alcoholes primarios, secundarios y terciarios.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alcoholes y glicoles.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nomenclatura de la IUPAC para alcoholes y glicoles.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Describir la estructura de los Isómeros en alcoholes y glicoles.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alcoholes y glicoles.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aplicaciones de alcoholes y glicoles en la industria.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alcoholes y glicoles.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Desarrollar estructuralmente las moléculas de alcoholes y glicoles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Determinar la isomería correspondiente a alcoholes y glicoles.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alcoholes y glicoles.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Obtener experimentalmente alcoholes y glicoles.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experimentalmente las propiedades físicas y químicas de alcoholes y glicoles.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pBdr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Aldehído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los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propiedades físicas y químicas de los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estructura de los Isómeros de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las reacciones de síntesis y de transformación de aldehídos.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Explicar las aplicaciones de aldehídos en la industria.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aldehídos.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Desarrollar estructuralmente las moléculas de aldehídos a partir de su nomenclatura.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los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los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aldehídos.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Determinar experimentalmente las propiedades físicas y químicas de aldehídos.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Cetona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las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principales propiedades físicas y químicas de las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las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estructura de los Isómeros de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principales reacciones de síntesis y de transformación de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aplicaciones de cetonas en la industria.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cetonas.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Desarrollar estructuralmente las moléculas de cetonas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cetonas.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Determinar experimentalmente las propiedades físicas y químicas de cetonas.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Éter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los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propiedades físicas y químicas de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estructura de los Isómeros de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aplicaciones de éteres en la industria.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Aplicar las reglas de nomenclatura IUPAC a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 xml:space="preserve">Desarrollar estructuralmente las moléculas de éteres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Determinar experimentalmente las propiedades físicas y químicas de éteres.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Ácidos carboxílicos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los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propiedades físicas y químicas de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estructura de los Isómeros en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aplicaciones de ácidos carboxílicos en la industria.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ácidos carboxílicos.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Desarrollar estructuralmente las moléculas de ácidos carboxílicos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Obtener experimentalmente ácidos carboxílicos.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experimentalmente las propiedades físicas y químicas de ácidos carboxílicos.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Éster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los ésteres.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propiedades físicas y químicas de ésteres.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ésteres.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estructura de los Isómeros de éteres.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ésteres.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 xml:space="preserve">Explicar las aplicaciones de ésteres en la industria. </w:t>
              <w:b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ésteres.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Desarrollar estructuralmente las moléculas de ésteres a partir de su nomenclatura.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la isomería correspondiente a ésteres.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ésteres.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Obtener experimentalmente ésteres.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Determinar experimentalmente las propiedades físicas y químicas de ésteres.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823"/>
        <w:gridCol w:w="5747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57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38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7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Práctica en laboratorios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Análisis de casos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Trabajos de Investigación</w:t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Reactivos/Material y equipo de laboratorio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Pintarrón/plumones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cómputo/internet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Manuales de seguridad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seguridad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protección personal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Hojas de seguridad de los compuestos oxígenados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Normas de la IUPAC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Software de química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893"/>
        <w:gridCol w:w="5669"/>
        <w:gridCol w:w="2948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38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2984" w:hRule="atLeast"/>
        </w:trPr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Relaciona la estructura, nomenclatura y propiedades en los compuestos orgánicos oxigenados empleados en los procesos nanotecnológicos.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5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 partir de casos prácticos de compuestos oxígenados, elabora un reporte que incluya: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Nombre del compuesto de acuerdo a las reglas de nomenclatura IUPAC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Descripción de propiedades físicas y químicas de los grupos funcionales oxígenados 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Representación de la isomería de los grupos funcionales oxigenados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Representación de los mecanismos de reacción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 aplicaciones industriales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Lista de cotejo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bookmarkStart w:id="11" w:name="_Hlk157430738"/>
            <w:r>
              <w:rPr>
                <w:rFonts w:eastAsia="Arial" w:cs="Calibri" w:cstheme="majorHAnsi"/>
              </w:rPr>
              <w:t>Rúbrica</w:t>
            </w:r>
            <w:bookmarkEnd w:id="11"/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Compuestos orgánicos nitrogenados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El estudiante determinará la estructura, nomenclatura y propiedades de los compuestos nitrogenados, para su utilización en los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20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 xml:space="preserve">Aminas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características de las aminas.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Identificar la estructura de las aminas y sus sales.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las aminas.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Explicar la nomenclatura de la IUPAC para las aminas y sus sales.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las reacciones de síntesis y de transformación de las aminas y sus sales.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aplicaciones de las aminas en la industria.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Aplicar las reglas de nomenclatura IUPAC a las aminas y sus sales.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Desarrollar estructuralmente las moléculas de aminas y sus sales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de transformación de aminas y sus sales.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Obtener experimentalmente las aminas y sus sales.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experimentalmente las propiedades físicas y químicas de aminas y sus sales.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Amidas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Identificar la estructura de las amidas.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las amidas.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 nomenclatura de la IUPAC para las amidas.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t xml:space="preserve">Describir las principales reacciones de síntesis y de transformación de las amidas y sus sales.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Explicar las aplicaciones de las amidas en la industria.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las amidas.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estructuralmente las moléculas de amidas a partir de su nomenclatura.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de transformación de amidas.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Obtener experimentalmente a las amidas.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br/>
              <w:t>Determinar experimentalmente las propiedades físicas y químicas de amidas.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problemas.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05"/>
        <w:gridCol w:w="5465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4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41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Práctica en laboratorios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Análisis de casos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Trabajos de investigación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Reactivos/Material de laboratorio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laboratorio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Pintarrón/plumones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cómputo/internet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Manuales de seguridad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seguridad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protección personal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Hojas de seguridad de los compuestos nitrogenados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Normas de la IUPAC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Software de química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75"/>
        <w:gridCol w:w="5529"/>
        <w:gridCol w:w="2806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41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Relaciona la estructura, nomenclatura y propiedades en los compuestos orgánicos nitrogenados empleados en los procesos nanotecnológicos.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55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 partir de casos prácticos de compuestos nitrogenados, elabora un reporte que incluya: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Nombre del compuesto de acuerdo a las reglas de nomenclatura IUPAC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 propiedades físicas y químicas de los compuestos nitrogenados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 xml:space="preserve">Representación de la estructura de los compuestos nitrogenados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Representación de mecanismos de reacción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 las aplicaciones industriales</w:t>
            </w:r>
          </w:p>
        </w:tc>
        <w:tc>
          <w:tcPr>
            <w:tcW w:w="28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Lista de cotejo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Rúbrica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8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000000"/>
              </w:rPr>
              <w:t>Hidrocarburos aromáticos y sus derivados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El estudiante determinará la estructura, nomenclatura y propiedades de los compuestos aromáticos, para su utilización en los procesos nanotecnológicos.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15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Benceno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el concepto de benceno.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Comprender la estructura, estabilidad y resonancia del benceno.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las propiedades físicas y químicas del benceno.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Explicar la nomenclatura del benceno de acuerdo con las reglas de la IUPAC.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Describir las reacciones de síntesis y de transformación del benceno.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br/>
              <w:t>Identificar las aplicaciones del benceno en los procesos en la industria.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el modelo de resonancia del benceno.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br/>
              <w:t>Determinar experimentalmente las propiedades físicas y químicas del benceno.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Representar los mecanismos de reacción de síntesis del benceno.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Derivados del benceno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Identificar los derivados del benceno e hidrocarburos aromáticos policíclicos (HAP).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las propiedades físicas y químicas de los derivados del benceno y HAP.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Explicar la nomenclatura de los derivados del benceno y HAP de acuerdo a las reglas de la IUPAC.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Describir la estructura de los Isómeros de los derivados benceno y HAP.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t>Describir las reacciones de síntesis y transformación de los derivados del benceno y HAP.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Identificar las aplicaciones de los principales derivados del benceno y HAP en la industria.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Aplicar las reglas de nomenclatura IUPAC a compuestos derivados del benceno e hidrocarburos aromáticos policíclicos (HAP).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Desarrollar estructuralmente las moléculas de los derivados del benceno e hidrocarburos aromáticos policíclicos (HAP) a partir de su nomenclatura.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 </w:t>
            </w:r>
            <w:r>
              <w:rPr>
                <w:rFonts w:eastAsia="Arial" w:cs="Calibri" w:cstheme="majorHAnsi"/>
              </w:rPr>
              <w:t>Obtener experimentalmente derivados del benceno e hidrocarburos aromáticos policíclicos (HAP).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Determinar experimentalmente las propiedades físicas y químicas del benceno.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Representar los mecanismos de reacción de síntesis y transformación de los derivados del benceno e hidrocarburos aromáticos policíclicos (HAP).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Crear conciencia sobre la importancia del buen manejo de residuos del laboratorio debido a su toxicidad, reactividad y daño al medio ambiente.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determinaciones en el laboratorio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964"/>
        <w:gridCol w:w="5606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5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39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6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60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Práctica en laboratorios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Análisis de casos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Trabajos de investigación</w:t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Reactivos/Material de laboratorio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laboratorio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Pintarrón/plumones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cómputo/internet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Manuales de seguridad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Equipo de seguridad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Equipos de protección personal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Hojas de seguridad de los compuestos aromáticos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Normas de la IUPAC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Software de química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034"/>
        <w:gridCol w:w="5528"/>
        <w:gridCol w:w="2948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Relaciona la estructura, nomenclatura y propiedades en los compuestos aromáticos y sus derivados empleados en los procesos nanotecnológicos.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Elabora a partir de casos prácticos de hidrocarburos aromáticos un reporte que incluya: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del tipo de compuesto hidrocarburo aromático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Nombre del compuesto de acuerdo a las reglas de nomenclatura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Descripción de las propiedades físicas y químicas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pBdr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Representación de los mecanismos de reacción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Lista de aplicaciones industriales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Lista de cotejo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>Rúbrica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  <w:t xml:space="preserve"> </w:t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  <w:r>
        <w:br w:type="page"/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 xml:space="preserve">Profesionista en el área de Química, Ingeniería Química o afín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Al menos dos años de experiencia en la enseñanza de la química aplicada en nivel superior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Capacitaciones en estrategias didácticas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>Inducción al modelo educativo de las UTS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>Mínimo un año de experiencia en el ejercicio profesional  del área de ingeniería de su formación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</w:p>
    <w:tbl>
      <w:tblPr>
        <w:tblStyle w:val="a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McMurry, John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i/>
                <w:color w:val="000000"/>
              </w:rPr>
              <w:t>Química orgánica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  <w:highlight w:val="white"/>
              </w:rPr>
              <w:t>Cengage Learning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09786075265582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Bruice, Paula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i/>
                <w:color w:val="000000"/>
              </w:rPr>
              <w:t>Fundamentos de Química Orgánica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9788483229798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Morrison, Robert; Boyd Robert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i/>
                <w:color w:val="000000"/>
              </w:rPr>
              <w:t>Química Orgánica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978-9684443402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Paula Yurkanis Bruice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i/>
                <w:color w:val="000000"/>
              </w:rPr>
              <w:t>Química Orgánica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Pearson Educación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  <w:color w:val="000000"/>
              </w:rPr>
              <w:t>9789702607915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Santos Herranz, Maria José; Pérez Pérez, Maria Luz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2008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i/>
                <w:color w:val="000000"/>
              </w:rPr>
              <w:t>Nomenclatura de Química Orgánica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 xml:space="preserve">Sintesis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  <w:color w:val="000000"/>
              </w:rPr>
              <w:t>978-8497566070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</w:p>
    <w:tbl>
      <w:tblPr>
        <w:tblStyle w:val="a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Albores Velasco Martha Eugen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2017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Grupos Funcionales.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Nomenclatura y reacciones principales.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Arial" w:hAnsi="Arial" w:cs="Arial"/>
                <w:sz w:val="14"/>
              </w:rPr>
            </w:pPr>
            <w:hyperlink r:id="rId4">
              <w:r>
                <w:rPr>
                  <w:rStyle w:val="InternetLink"/>
                  <w:sz w:val="14"/>
                </w:rPr>
                <w:t>Libros OA - Repositorio de libros de acceso abierto UNAM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Rodríguez Lozano Ángel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2013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  <w:t>Dendrímeros. Quantum dots y gestión de la ciencia. Hablamos con Enrique Díez Barra.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sz w:val="14"/>
              </w:rPr>
            </w:pPr>
            <w:r>
              <w:rPr>
                <w:rFonts w:cs="Arial" w:ascii="Arial" w:hAnsi="Arial"/>
                <w:sz w:val="14"/>
              </w:rPr>
              <w:t>https://cienciaes.com/entrevistas/2013/04/24/dendrimeros-quantum-dots-y-gestion-de-la-ciencia-hablamos-con-enrique-diez-barra/#:~:text=El%20descubrimiento%20de%20los%20dendr%C3%ADmeros,en%20Scientific%20American%20en%201995.</w:t>
            </w:r>
          </w:p>
        </w:tc>
      </w:tr>
    </w:tbl>
    <w:p>
      <w:pPr>
        <w:pStyle w:val="Normal"/>
        <w:spacing w:before="0" w:after="16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/>
      </w:r>
    </w:p>
    <w:sectPr>
      <w:footerReference w:type="default" r:id="rId5"/>
      <w:type w:val="nextPage"/>
      <w:pgSz w:orient="landscape" w:w="15840" w:h="12240"/>
      <w:pgMar w:left="1701" w:right="1701" w:gutter="0" w:header="0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12" w:name="_Hlk156297054"/>
          <w:bookmarkEnd w:id="12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 L</w:t>
          </w: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</w:t>
          </w: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y</w:t>
          </w: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13" w:name="_Hlk156297054"/>
          <w:bookmarkStart w:id="14" w:name="_Hlk156297054"/>
          <w:bookmarkEnd w:id="14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5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6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5649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basedOn w:val="DefaultParagraphFont"/>
    <w:uiPriority w:val="99"/>
    <w:semiHidden/>
    <w:unhideWhenUsed/>
    <w:rsid w:val="00890502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02c8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Listaactual1" w:customStyle="1">
    <w:name w:val="Lista actual1"/>
    <w:uiPriority w:val="99"/>
    <w:qFormat/>
    <w:rsid w:val="00887d19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librosoa.unam.mx/handle/123456789/271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38</Pages>
  <Words>4834</Words>
  <Characters>30059</Characters>
  <CharactersWithSpaces>34406</CharactersWithSpaces>
  <Paragraphs>704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2024-06-10T03:03:00Z</dcterms:created>
  <dc:creator>Fabiola Aquino Caballero</dc:creator>
  <dc:description/>
  <dc:language>en-US</dc:language>
  <cp:lastModifiedBy/>
  <cp:lastPrinted>2024-04-25T17:50:00Z</cp:lastPrinted>
  <dcterms:modified xsi:type="dcterms:W3CDTF">2024-07-04T12:01:05Z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1368b06ff399a07763f66bc4dc8f0821de9e2563ea5bcbe33a4057de73a9d6ee</vt:lpwstr>
  </property>
</Properties>
</file>