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AD73" w14:textId="77777777" w:rsidR="00BF0343" w:rsidRPr="00A02651" w:rsidRDefault="00BF03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Theme="majorHAnsi" w:eastAsia="Arial" w:hAnsiTheme="majorHAnsi" w:cstheme="majorHAnsi"/>
          <w:color w:val="000000"/>
        </w:rPr>
      </w:pPr>
      <w:bookmarkStart w:id="0" w:name="_heading=h.30j0zll" w:colFirst="0" w:colLast="0"/>
      <w:bookmarkEnd w:id="0"/>
    </w:p>
    <w:tbl>
      <w:tblPr>
        <w:tblStyle w:val="a"/>
        <w:tblW w:w="12428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018"/>
        <w:gridCol w:w="7325"/>
        <w:gridCol w:w="2085"/>
      </w:tblGrid>
      <w:tr w:rsidR="00BF0343" w:rsidRPr="00A02651" w14:paraId="4BC6AAB3" w14:textId="77777777" w:rsidTr="008E01B8">
        <w:trPr>
          <w:jc w:val="center"/>
        </w:trPr>
        <w:tc>
          <w:tcPr>
            <w:tcW w:w="3018" w:type="dxa"/>
          </w:tcPr>
          <w:p w14:paraId="7C01D104" w14:textId="5E6029B0" w:rsidR="00BF0343" w:rsidRPr="00A02651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2A2C2659" wp14:editId="4E9DDBF4">
                  <wp:extent cx="1803022" cy="350520"/>
                  <wp:effectExtent l="0" t="0" r="6985" b="0"/>
                  <wp:docPr id="2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2DA80F2-EF96-4F29-A2BA-E7DB1C5FBA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22DA80F2-EF96-4F29-A2BA-E7DB1C5FBA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6856" cy="351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vAlign w:val="center"/>
          </w:tcPr>
          <w:p w14:paraId="76B7EECC" w14:textId="0951114F" w:rsidR="00A86ADF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</w:rPr>
              <w:t>PROGRAMA EDUCATIVO:</w:t>
            </w:r>
          </w:p>
          <w:p w14:paraId="6CBC8827" w14:textId="0E8DF335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</w:rPr>
              <w:t>_________________________________________</w:t>
            </w:r>
          </w:p>
          <w:p w14:paraId="17C02A32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spacing w:after="160" w:line="259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</w:rPr>
              <w:t>EN COMPETENCIAS PROFESIONALES</w:t>
            </w:r>
          </w:p>
        </w:tc>
        <w:tc>
          <w:tcPr>
            <w:tcW w:w="2085" w:type="dxa"/>
          </w:tcPr>
          <w:p w14:paraId="421F748A" w14:textId="20B9BBC1" w:rsidR="00BF0343" w:rsidRPr="00A02651" w:rsidRDefault="00223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noProof/>
              </w:rPr>
              <w:drawing>
                <wp:inline distT="0" distB="0" distL="0" distR="0" wp14:anchorId="1064A3CC" wp14:editId="3310D56F">
                  <wp:extent cx="1167242" cy="579120"/>
                  <wp:effectExtent l="0" t="0" r="0" b="0"/>
                  <wp:docPr id="3" name="Imagen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F106CC7-091F-468B-B6FE-572F7091B69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>
                            <a:extLst>
                              <a:ext uri="{FF2B5EF4-FFF2-40B4-BE49-F238E27FC236}">
                                <a16:creationId xmlns:a16="http://schemas.microsoft.com/office/drawing/2014/main" id="{AF106CC7-091F-468B-B6FE-572F7091B69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157" cy="580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D442D" w:rsidRPr="00A02651">
              <w:rPr>
                <w:rFonts w:asciiTheme="majorHAnsi" w:hAnsiTheme="majorHAnsi" w:cstheme="majorHAnsi"/>
                <w:b/>
                <w:color w:val="3E7065"/>
              </w:rPr>
              <w:t xml:space="preserve">       </w:t>
            </w:r>
          </w:p>
        </w:tc>
      </w:tr>
    </w:tbl>
    <w:p w14:paraId="02962754" w14:textId="77777777" w:rsidR="000A6955" w:rsidRPr="00A02651" w:rsidRDefault="009D442D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A02651">
        <w:rPr>
          <w:rFonts w:asciiTheme="majorHAnsi" w:hAnsiTheme="majorHAnsi" w:cstheme="majorHAnsi"/>
          <w:b/>
          <w:color w:val="3E7065"/>
        </w:rPr>
        <w:t>PROGRAMA DE ASIGNATURA</w:t>
      </w:r>
    </w:p>
    <w:p w14:paraId="1F8F6354" w14:textId="3ABD1332" w:rsidR="00BF0343" w:rsidRPr="00A02651" w:rsidRDefault="00F7253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r w:rsidRPr="00A02651">
        <w:rPr>
          <w:rFonts w:asciiTheme="majorHAnsi" w:hAnsiTheme="majorHAnsi" w:cstheme="majorHAnsi"/>
          <w:b/>
          <w:color w:val="3E7065"/>
        </w:rPr>
        <w:t>ÉTICA PROFESIONAL</w:t>
      </w:r>
    </w:p>
    <w:p w14:paraId="5AE2603C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FFFFFF"/>
        </w:rPr>
      </w:pPr>
    </w:p>
    <w:tbl>
      <w:tblPr>
        <w:tblStyle w:val="a0"/>
        <w:tblW w:w="1248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365"/>
        <w:gridCol w:w="285"/>
        <w:gridCol w:w="1245"/>
        <w:gridCol w:w="2340"/>
        <w:gridCol w:w="2820"/>
        <w:gridCol w:w="2865"/>
      </w:tblGrid>
      <w:tr w:rsidR="00F72530" w:rsidRPr="00A02651" w14:paraId="3807951E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3992CC04" w14:textId="77777777" w:rsidR="00F72530" w:rsidRPr="00A02651" w:rsidRDefault="00F72530" w:rsidP="00F7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Propósito de aprendizaje de la Asignatura</w:t>
            </w:r>
          </w:p>
        </w:tc>
        <w:tc>
          <w:tcPr>
            <w:tcW w:w="9555" w:type="dxa"/>
            <w:gridSpan w:val="5"/>
            <w:vAlign w:val="center"/>
          </w:tcPr>
          <w:p w14:paraId="4FA996B6" w14:textId="267E2285" w:rsidR="00F72530" w:rsidRPr="00A02651" w:rsidRDefault="00F72530" w:rsidP="00F72530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El estudiante determinará su actuar personal, profesional y social, con base en principios, juicios y códigos éticos, propios y organizacionales, para orientar y fortalecer su comportamiento profesional y social.</w:t>
            </w:r>
          </w:p>
        </w:tc>
      </w:tr>
      <w:tr w:rsidR="00F72530" w:rsidRPr="00A02651" w14:paraId="097CC176" w14:textId="77777777">
        <w:trPr>
          <w:jc w:val="center"/>
        </w:trPr>
        <w:tc>
          <w:tcPr>
            <w:tcW w:w="2925" w:type="dxa"/>
            <w:gridSpan w:val="2"/>
            <w:shd w:val="clear" w:color="auto" w:fill="3E7065"/>
            <w:vAlign w:val="center"/>
          </w:tcPr>
          <w:p w14:paraId="15F060F0" w14:textId="77777777" w:rsidR="00F72530" w:rsidRPr="00A02651" w:rsidRDefault="00F72530" w:rsidP="00F7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Competencia a la que contribuye la asignatura</w:t>
            </w:r>
          </w:p>
        </w:tc>
        <w:tc>
          <w:tcPr>
            <w:tcW w:w="9555" w:type="dxa"/>
            <w:gridSpan w:val="5"/>
            <w:vAlign w:val="center"/>
          </w:tcPr>
          <w:p w14:paraId="41C3A424" w14:textId="4FFF0A54" w:rsidR="00F72530" w:rsidRPr="00A02651" w:rsidRDefault="00F72530" w:rsidP="00F72530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Actuar y dirigir su vida, con base en valores, principios éticos, habilidades socioemocionales, herramientas de pensamiento crítico, creativo e innovador, estrategias de asertividad, estilos de liderazgo, toma de decisiones y habilidades gerenciales, para lograr su autorrealización, contribuir al desarrollo de su entorno profesional y social fortaleciendo la convivencia armónica plena.</w:t>
            </w:r>
          </w:p>
        </w:tc>
      </w:tr>
      <w:tr w:rsidR="00F72530" w:rsidRPr="00A02651" w14:paraId="6D7F9C99" w14:textId="77777777">
        <w:trPr>
          <w:trHeight w:val="486"/>
          <w:jc w:val="center"/>
        </w:trPr>
        <w:tc>
          <w:tcPr>
            <w:tcW w:w="1560" w:type="dxa"/>
            <w:vMerge w:val="restart"/>
            <w:shd w:val="clear" w:color="auto" w:fill="434343"/>
            <w:vAlign w:val="center"/>
          </w:tcPr>
          <w:p w14:paraId="1216912E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 xml:space="preserve"> Tipo de competencia</w:t>
            </w:r>
          </w:p>
        </w:tc>
        <w:tc>
          <w:tcPr>
            <w:tcW w:w="1650" w:type="dxa"/>
            <w:gridSpan w:val="2"/>
            <w:vMerge w:val="restart"/>
            <w:shd w:val="clear" w:color="auto" w:fill="434343"/>
            <w:vAlign w:val="center"/>
          </w:tcPr>
          <w:p w14:paraId="06CC45DD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Cuatrimestre</w:t>
            </w:r>
          </w:p>
        </w:tc>
        <w:tc>
          <w:tcPr>
            <w:tcW w:w="1245" w:type="dxa"/>
            <w:vMerge w:val="restart"/>
            <w:shd w:val="clear" w:color="auto" w:fill="434343"/>
            <w:vAlign w:val="center"/>
          </w:tcPr>
          <w:p w14:paraId="65A0F2F2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shd w:val="clear" w:color="auto" w:fill="434343"/>
            <w:vAlign w:val="center"/>
          </w:tcPr>
          <w:p w14:paraId="6A950893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Modalidad</w:t>
            </w:r>
          </w:p>
        </w:tc>
        <w:tc>
          <w:tcPr>
            <w:tcW w:w="2820" w:type="dxa"/>
            <w:vMerge w:val="restart"/>
            <w:shd w:val="clear" w:color="auto" w:fill="434343"/>
            <w:vAlign w:val="center"/>
          </w:tcPr>
          <w:p w14:paraId="7276E75C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shd w:val="clear" w:color="auto" w:fill="434343"/>
            <w:vAlign w:val="center"/>
          </w:tcPr>
          <w:p w14:paraId="5696AD35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Horas Totales</w:t>
            </w:r>
          </w:p>
        </w:tc>
      </w:tr>
      <w:tr w:rsidR="00F72530" w:rsidRPr="00A02651" w14:paraId="5BB904E0" w14:textId="77777777">
        <w:trPr>
          <w:trHeight w:val="337"/>
          <w:jc w:val="center"/>
        </w:trPr>
        <w:tc>
          <w:tcPr>
            <w:tcW w:w="1560" w:type="dxa"/>
            <w:vMerge/>
            <w:shd w:val="clear" w:color="auto" w:fill="434343"/>
            <w:vAlign w:val="center"/>
          </w:tcPr>
          <w:p w14:paraId="53A78B53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50" w:type="dxa"/>
            <w:gridSpan w:val="2"/>
            <w:vMerge/>
            <w:shd w:val="clear" w:color="auto" w:fill="434343"/>
            <w:vAlign w:val="center"/>
          </w:tcPr>
          <w:p w14:paraId="5D98BECD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245" w:type="dxa"/>
            <w:vMerge/>
            <w:shd w:val="clear" w:color="auto" w:fill="434343"/>
            <w:vAlign w:val="center"/>
          </w:tcPr>
          <w:p w14:paraId="47DC9B89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340" w:type="dxa"/>
            <w:vMerge/>
            <w:shd w:val="clear" w:color="auto" w:fill="434343"/>
            <w:vAlign w:val="center"/>
          </w:tcPr>
          <w:p w14:paraId="7547A12C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20" w:type="dxa"/>
            <w:vMerge/>
            <w:shd w:val="clear" w:color="auto" w:fill="434343"/>
            <w:vAlign w:val="center"/>
          </w:tcPr>
          <w:p w14:paraId="57FEFCFC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65" w:type="dxa"/>
            <w:vMerge/>
            <w:shd w:val="clear" w:color="auto" w:fill="434343"/>
            <w:vAlign w:val="center"/>
          </w:tcPr>
          <w:p w14:paraId="6C3C2DE1" w14:textId="77777777" w:rsidR="00F72530" w:rsidRPr="00A02651" w:rsidRDefault="00F72530" w:rsidP="00F725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</w:rPr>
            </w:pPr>
          </w:p>
        </w:tc>
      </w:tr>
      <w:tr w:rsidR="00F72530" w:rsidRPr="00A02651" w14:paraId="52731712" w14:textId="77777777" w:rsidTr="00CD5DE4">
        <w:trPr>
          <w:trHeight w:val="622"/>
          <w:jc w:val="center"/>
        </w:trPr>
        <w:tc>
          <w:tcPr>
            <w:tcW w:w="1560" w:type="dxa"/>
            <w:shd w:val="clear" w:color="auto" w:fill="auto"/>
          </w:tcPr>
          <w:p w14:paraId="63FCF431" w14:textId="33DA0A00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Base</w:t>
            </w:r>
          </w:p>
        </w:tc>
        <w:tc>
          <w:tcPr>
            <w:tcW w:w="1650" w:type="dxa"/>
            <w:gridSpan w:val="2"/>
            <w:shd w:val="clear" w:color="auto" w:fill="auto"/>
          </w:tcPr>
          <w:p w14:paraId="7A30EE70" w14:textId="4EBE5FF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245" w:type="dxa"/>
            <w:shd w:val="clear" w:color="auto" w:fill="auto"/>
          </w:tcPr>
          <w:p w14:paraId="42383B71" w14:textId="787468E2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3.75</w:t>
            </w:r>
          </w:p>
        </w:tc>
        <w:tc>
          <w:tcPr>
            <w:tcW w:w="2340" w:type="dxa"/>
            <w:shd w:val="clear" w:color="auto" w:fill="auto"/>
          </w:tcPr>
          <w:p w14:paraId="024D4887" w14:textId="24E8A45C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Escolarizada</w:t>
            </w:r>
          </w:p>
        </w:tc>
        <w:tc>
          <w:tcPr>
            <w:tcW w:w="2820" w:type="dxa"/>
            <w:shd w:val="clear" w:color="auto" w:fill="auto"/>
          </w:tcPr>
          <w:p w14:paraId="69E41ACA" w14:textId="0BF61373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865" w:type="dxa"/>
            <w:shd w:val="clear" w:color="auto" w:fill="auto"/>
          </w:tcPr>
          <w:p w14:paraId="6EE4969E" w14:textId="7A54D4D4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60</w:t>
            </w:r>
          </w:p>
        </w:tc>
      </w:tr>
    </w:tbl>
    <w:p w14:paraId="2448E821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  <w:bookmarkStart w:id="1" w:name="_heading=h.gjdgxs" w:colFirst="0" w:colLast="0"/>
      <w:bookmarkEnd w:id="1"/>
    </w:p>
    <w:tbl>
      <w:tblPr>
        <w:tblStyle w:val="a1"/>
        <w:tblW w:w="124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61"/>
        <w:gridCol w:w="2635"/>
        <w:gridCol w:w="2510"/>
        <w:gridCol w:w="2722"/>
      </w:tblGrid>
      <w:tr w:rsidR="00BF0343" w:rsidRPr="00A02651" w14:paraId="37B7C29D" w14:textId="77777777">
        <w:trPr>
          <w:trHeight w:val="200"/>
        </w:trPr>
        <w:tc>
          <w:tcPr>
            <w:tcW w:w="4561" w:type="dxa"/>
            <w:vMerge w:val="restart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BFE049F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Unidades de Aprendizaje</w:t>
            </w: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7B03F7F0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del Saber</w:t>
            </w: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624BAA85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0BD9A5BC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</w:tr>
      <w:tr w:rsidR="00BF0343" w:rsidRPr="00A02651" w14:paraId="28EE5612" w14:textId="77777777">
        <w:trPr>
          <w:trHeight w:val="308"/>
        </w:trPr>
        <w:tc>
          <w:tcPr>
            <w:tcW w:w="4561" w:type="dxa"/>
            <w:vMerge/>
            <w:tcBorders>
              <w:bottom w:val="single" w:sz="4" w:space="0" w:color="000000"/>
            </w:tcBorders>
            <w:shd w:val="clear" w:color="auto" w:fill="3E7065"/>
            <w:vAlign w:val="center"/>
          </w:tcPr>
          <w:p w14:paraId="1FB1C60C" w14:textId="77777777" w:rsidR="00BF0343" w:rsidRPr="00A0265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2635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02077901" w14:textId="77777777" w:rsidR="00BF0343" w:rsidRPr="00A0265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510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73B9C924" w14:textId="77777777" w:rsidR="00BF0343" w:rsidRPr="00A0265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  <w:tc>
          <w:tcPr>
            <w:tcW w:w="2722" w:type="dxa"/>
            <w:tcBorders>
              <w:bottom w:val="single" w:sz="4" w:space="0" w:color="000000"/>
            </w:tcBorders>
            <w:shd w:val="clear" w:color="auto" w:fill="434343"/>
            <w:vAlign w:val="center"/>
          </w:tcPr>
          <w:p w14:paraId="3966699C" w14:textId="77777777" w:rsidR="00BF0343" w:rsidRPr="00A02651" w:rsidRDefault="00BF03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</w:p>
        </w:tc>
      </w:tr>
      <w:tr w:rsidR="00F72530" w:rsidRPr="00A02651" w14:paraId="5BE3B292" w14:textId="77777777">
        <w:trPr>
          <w:trHeight w:val="500"/>
        </w:trPr>
        <w:tc>
          <w:tcPr>
            <w:tcW w:w="4561" w:type="dxa"/>
            <w:vAlign w:val="center"/>
          </w:tcPr>
          <w:p w14:paraId="5A68C68E" w14:textId="728A94AA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I. Introducción a la Ética</w:t>
            </w:r>
          </w:p>
        </w:tc>
        <w:tc>
          <w:tcPr>
            <w:tcW w:w="2635" w:type="dxa"/>
            <w:vAlign w:val="center"/>
          </w:tcPr>
          <w:p w14:paraId="00962383" w14:textId="49763E7C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8</w:t>
            </w:r>
          </w:p>
        </w:tc>
        <w:tc>
          <w:tcPr>
            <w:tcW w:w="2510" w:type="dxa"/>
            <w:vAlign w:val="center"/>
          </w:tcPr>
          <w:p w14:paraId="1ADCF79D" w14:textId="5847F748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14</w:t>
            </w:r>
          </w:p>
        </w:tc>
        <w:tc>
          <w:tcPr>
            <w:tcW w:w="2722" w:type="dxa"/>
            <w:vAlign w:val="center"/>
          </w:tcPr>
          <w:p w14:paraId="2A13FD28" w14:textId="5BE675FF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22</w:t>
            </w:r>
          </w:p>
        </w:tc>
      </w:tr>
      <w:tr w:rsidR="00F72530" w:rsidRPr="00A02651" w14:paraId="258B4809" w14:textId="77777777">
        <w:trPr>
          <w:trHeight w:val="560"/>
        </w:trPr>
        <w:tc>
          <w:tcPr>
            <w:tcW w:w="4561" w:type="dxa"/>
            <w:vAlign w:val="center"/>
          </w:tcPr>
          <w:p w14:paraId="494674BA" w14:textId="2B896286" w:rsidR="00F72530" w:rsidRPr="00A02651" w:rsidRDefault="00F72530" w:rsidP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</w:rPr>
              <w:t xml:space="preserve">II. Ética Profesional y Códigos de Ética </w:t>
            </w:r>
          </w:p>
        </w:tc>
        <w:tc>
          <w:tcPr>
            <w:tcW w:w="2635" w:type="dxa"/>
            <w:vAlign w:val="center"/>
          </w:tcPr>
          <w:p w14:paraId="2EF8D219" w14:textId="50957CD4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510" w:type="dxa"/>
            <w:vAlign w:val="center"/>
          </w:tcPr>
          <w:p w14:paraId="1AA0CA59" w14:textId="11E2BC2B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12</w:t>
            </w:r>
          </w:p>
        </w:tc>
        <w:tc>
          <w:tcPr>
            <w:tcW w:w="2722" w:type="dxa"/>
            <w:vAlign w:val="center"/>
          </w:tcPr>
          <w:p w14:paraId="257F73D4" w14:textId="4259675B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22</w:t>
            </w:r>
          </w:p>
        </w:tc>
      </w:tr>
      <w:tr w:rsidR="00F72530" w:rsidRPr="00A02651" w14:paraId="335A79E1" w14:textId="77777777">
        <w:trPr>
          <w:trHeight w:val="560"/>
        </w:trPr>
        <w:tc>
          <w:tcPr>
            <w:tcW w:w="4561" w:type="dxa"/>
            <w:vAlign w:val="center"/>
          </w:tcPr>
          <w:p w14:paraId="6B5747B3" w14:textId="557308B7" w:rsidR="00F72530" w:rsidRPr="00A02651" w:rsidRDefault="00F72530" w:rsidP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III. Bioética</w:t>
            </w:r>
          </w:p>
        </w:tc>
        <w:tc>
          <w:tcPr>
            <w:tcW w:w="2635" w:type="dxa"/>
            <w:vAlign w:val="center"/>
          </w:tcPr>
          <w:p w14:paraId="0E669458" w14:textId="39223ECE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6</w:t>
            </w:r>
          </w:p>
        </w:tc>
        <w:tc>
          <w:tcPr>
            <w:tcW w:w="2510" w:type="dxa"/>
            <w:vAlign w:val="center"/>
          </w:tcPr>
          <w:p w14:paraId="1055A041" w14:textId="71D03502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10</w:t>
            </w:r>
          </w:p>
        </w:tc>
        <w:tc>
          <w:tcPr>
            <w:tcW w:w="2722" w:type="dxa"/>
            <w:vAlign w:val="center"/>
          </w:tcPr>
          <w:p w14:paraId="3FF19E80" w14:textId="5B8E7534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16</w:t>
            </w:r>
          </w:p>
        </w:tc>
      </w:tr>
      <w:tr w:rsidR="00F72530" w:rsidRPr="00A02651" w14:paraId="5568EF5F" w14:textId="77777777" w:rsidTr="009A4674">
        <w:trPr>
          <w:trHeight w:val="394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FFF666" w14:textId="77777777" w:rsidR="00F72530" w:rsidRPr="00A02651" w:rsidRDefault="00F72530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right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Totales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8398" w14:textId="6C453802" w:rsidR="00F72530" w:rsidRPr="00A02651" w:rsidRDefault="00F72530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eastAsia="Arial" w:hAnsiTheme="majorHAnsi" w:cstheme="majorHAnsi"/>
                <w:b/>
                <w:color w:val="000000"/>
              </w:rPr>
              <w:t>24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1E36" w14:textId="36829439" w:rsidR="00F72530" w:rsidRPr="00A02651" w:rsidRDefault="00F72530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eastAsia="Arial" w:hAnsiTheme="majorHAnsi" w:cstheme="majorHAnsi"/>
                <w:b/>
                <w:color w:val="000000"/>
              </w:rPr>
              <w:t>36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B5BC" w14:textId="4A7D0CF9" w:rsidR="00F72530" w:rsidRPr="00A02651" w:rsidRDefault="00F72530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eastAsia="Arial" w:hAnsiTheme="majorHAnsi" w:cstheme="majorHAnsi"/>
                <w:b/>
                <w:color w:val="000000"/>
              </w:rPr>
              <w:t>60</w:t>
            </w:r>
          </w:p>
        </w:tc>
      </w:tr>
    </w:tbl>
    <w:p w14:paraId="35B3F5F1" w14:textId="77777777" w:rsidR="00BF0343" w:rsidRPr="00A02651" w:rsidRDefault="00BF0343" w:rsidP="009A467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/>
        <w:rPr>
          <w:rFonts w:asciiTheme="majorHAnsi" w:hAnsiTheme="majorHAnsi" w:cstheme="majorHAnsi"/>
          <w:color w:val="000000"/>
          <w:highlight w:val="yellow"/>
        </w:rPr>
      </w:pPr>
    </w:p>
    <w:p w14:paraId="53EEDDA4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</w:rPr>
      </w:pPr>
    </w:p>
    <w:p w14:paraId="0DB9B42C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2"/>
        <w:tblW w:w="123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5"/>
        <w:gridCol w:w="3255"/>
        <w:gridCol w:w="5850"/>
      </w:tblGrid>
      <w:tr w:rsidR="00BF0343" w:rsidRPr="00A02651" w14:paraId="515E0C22" w14:textId="77777777">
        <w:trPr>
          <w:trHeight w:val="400"/>
        </w:trPr>
        <w:tc>
          <w:tcPr>
            <w:tcW w:w="3255" w:type="dxa"/>
            <w:shd w:val="clear" w:color="auto" w:fill="3E7065"/>
            <w:vAlign w:val="center"/>
          </w:tcPr>
          <w:p w14:paraId="2841BC6D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Funciones</w:t>
            </w:r>
          </w:p>
        </w:tc>
        <w:tc>
          <w:tcPr>
            <w:tcW w:w="3255" w:type="dxa"/>
            <w:shd w:val="clear" w:color="auto" w:fill="3E7065"/>
            <w:vAlign w:val="center"/>
          </w:tcPr>
          <w:p w14:paraId="7CE65D2A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Capacidades</w:t>
            </w:r>
          </w:p>
        </w:tc>
        <w:tc>
          <w:tcPr>
            <w:tcW w:w="5850" w:type="dxa"/>
            <w:shd w:val="clear" w:color="auto" w:fill="3E7065"/>
            <w:vAlign w:val="center"/>
          </w:tcPr>
          <w:p w14:paraId="2C90FD9C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Criterios de Desempeño</w:t>
            </w:r>
          </w:p>
        </w:tc>
      </w:tr>
      <w:tr w:rsidR="00F72530" w:rsidRPr="00A02651" w14:paraId="54528685" w14:textId="77777777">
        <w:trPr>
          <w:trHeight w:val="520"/>
        </w:trPr>
        <w:tc>
          <w:tcPr>
            <w:tcW w:w="3255" w:type="dxa"/>
            <w:vMerge w:val="restart"/>
          </w:tcPr>
          <w:p w14:paraId="57BBDDA3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Juzgar acciones humanas con base en los principios, juicios y métodos de la ética, técnicas de análisis y reflexión, para formar un criterio ético, tomar decisiones y actuar favoreciendo la interacción armoniosa en lo personal, profesional y como miembro de una sociedad.</w:t>
            </w:r>
          </w:p>
          <w:p w14:paraId="5D329DB0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2004529D" w14:textId="79D86338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Juzgar acciones humanas con base en los principios, juicios y métodos de la ética, técnicas de análisis y reflexión, para formar un criterio ético, tomar decisiones y actuar favoreciendo la interacción armoniosa en lo personal, profesional y como miembro de una sociedad.</w:t>
            </w:r>
          </w:p>
        </w:tc>
        <w:tc>
          <w:tcPr>
            <w:tcW w:w="3255" w:type="dxa"/>
          </w:tcPr>
          <w:p w14:paraId="60E217D7" w14:textId="0E72C845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Emitir juicios éticos a partir de fundamentos filosóficos de la ética, principios de la ética, técnicas de análisis y argumentación, para determinar una directriz en su proceder personal.</w:t>
            </w:r>
          </w:p>
        </w:tc>
        <w:tc>
          <w:tcPr>
            <w:tcW w:w="5850" w:type="dxa"/>
          </w:tcPr>
          <w:p w14:paraId="6479A966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un reporte sobre dilemas éticos (casos para el estudio de la ética), que incluya:</w:t>
            </w:r>
          </w:p>
          <w:p w14:paraId="2A649FF3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7158E45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Objeto del acto</w:t>
            </w:r>
          </w:p>
          <w:p w14:paraId="7A3D1793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 fin del acto</w:t>
            </w:r>
          </w:p>
          <w:p w14:paraId="14BE5C50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Las circunstancias del acto</w:t>
            </w:r>
          </w:p>
          <w:p w14:paraId="65E830E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Reflexión del dilema (caso) con base en los principios de la ética</w:t>
            </w:r>
          </w:p>
          <w:p w14:paraId="17A988A1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Emitir el juicio ético y su justificación</w:t>
            </w:r>
          </w:p>
          <w:p w14:paraId="5DEB597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Consecuencias y alternativas de acciones éticas acordes al juicio emitido</w:t>
            </w:r>
          </w:p>
          <w:p w14:paraId="5CB985E5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  <w:tr w:rsidR="00F72530" w:rsidRPr="00A02651" w14:paraId="0C8B70D6" w14:textId="77777777">
        <w:trPr>
          <w:trHeight w:val="520"/>
        </w:trPr>
        <w:tc>
          <w:tcPr>
            <w:tcW w:w="3255" w:type="dxa"/>
            <w:vMerge/>
          </w:tcPr>
          <w:p w14:paraId="7CFF7E78" w14:textId="1CBE9DE3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bottom w:val="single" w:sz="4" w:space="0" w:color="000000"/>
            </w:tcBorders>
          </w:tcPr>
          <w:p w14:paraId="70A3BFD8" w14:textId="28D4D173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Valorar códigos éticos individuales, profesionales y organizacionales con base en los principios, juicios y métodos éticos, técnicas de análisis y reflexión, para tomar decisiones en su ámbito personal y profesional.</w:t>
            </w: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14:paraId="0773F5B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un reporte de investigación sobre la ética en su ámbito profesional, que incluya:</w:t>
            </w:r>
          </w:p>
          <w:p w14:paraId="06A6CF51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486C1BB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Código ético de la organización</w:t>
            </w:r>
          </w:p>
          <w:p w14:paraId="7670D5C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Análisis del código organizacional con respecto al código ético individual</w:t>
            </w:r>
          </w:p>
          <w:p w14:paraId="61C7503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Aceptación o rechazo del código ético organizacional con justificación</w:t>
            </w:r>
          </w:p>
          <w:p w14:paraId="365D7572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Reflexión para el fortalecimiento del código ético individual</w:t>
            </w:r>
          </w:p>
          <w:p w14:paraId="3A6F6EF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Reflexión sobre la afinidad del código organizacional y la ética profesional, en el marco de la responsabilidad social y ambiental</w:t>
            </w:r>
          </w:p>
          <w:p w14:paraId="5503C438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  <w:tr w:rsidR="00F72530" w:rsidRPr="00A02651" w14:paraId="472E4B94" w14:textId="77777777" w:rsidTr="00C70A87">
        <w:trPr>
          <w:trHeight w:val="520"/>
        </w:trPr>
        <w:tc>
          <w:tcPr>
            <w:tcW w:w="3255" w:type="dxa"/>
            <w:vMerge/>
            <w:tcBorders>
              <w:bottom w:val="single" w:sz="4" w:space="0" w:color="000000"/>
            </w:tcBorders>
          </w:tcPr>
          <w:p w14:paraId="5C748913" w14:textId="2B524364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B74BE" w14:textId="6001617B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 xml:space="preserve">Adoptar una actitud ética profesional frente a los problemas bioéticos actuales orientando la </w:t>
            </w:r>
            <w:r w:rsidRPr="00A02651">
              <w:rPr>
                <w:rFonts w:asciiTheme="majorHAnsi" w:eastAsia="Arial" w:hAnsiTheme="majorHAnsi" w:cstheme="majorHAnsi"/>
              </w:rPr>
              <w:lastRenderedPageBreak/>
              <w:t>solución de problemáticas y dilemas éticos con base en los principios éticos y bioéticos, para beneficiar con sus acciones al ser humano, a la sociedad y a la naturaleza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5A4C5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lastRenderedPageBreak/>
              <w:t>Elabora un reporte de investigación sobre la bioética en su ámbito profesional, que incluya:</w:t>
            </w:r>
          </w:p>
          <w:p w14:paraId="638EE16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7B6ACD7D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lastRenderedPageBreak/>
              <w:t>- Introducción</w:t>
            </w:r>
          </w:p>
          <w:p w14:paraId="4B5A2BC5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- Análisis del problema o dilema </w:t>
            </w:r>
          </w:p>
          <w:p w14:paraId="5D4E0C0A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Identificación de los hallazgos</w:t>
            </w:r>
          </w:p>
          <w:p w14:paraId="1630D5E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Principios bioéticos</w:t>
            </w:r>
          </w:p>
          <w:p w14:paraId="6A8B5CA1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Elementos del juicio ético</w:t>
            </w:r>
          </w:p>
          <w:p w14:paraId="7F6D7888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Emitir el juicio bioético y su justificación</w:t>
            </w:r>
          </w:p>
          <w:p w14:paraId="1B7A8ADF" w14:textId="25B5F6C3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Consecuencias y alternativas de acciones éticas acordes al juicio emitido</w:t>
            </w:r>
            <w:r w:rsidRPr="00A02651">
              <w:rPr>
                <w:rFonts w:asciiTheme="majorHAnsi" w:eastAsia="Arial" w:hAnsiTheme="majorHAnsi" w:cstheme="majorHAnsi"/>
              </w:rPr>
              <w:t xml:space="preserve"> </w:t>
            </w:r>
          </w:p>
        </w:tc>
      </w:tr>
    </w:tbl>
    <w:p w14:paraId="61AF0483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  <w:bookmarkStart w:id="2" w:name="_Hlk157593323"/>
    </w:p>
    <w:p w14:paraId="30EE0E11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5F45807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D5E9643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213E05E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AC7E6C5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F85298E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E242ACB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B26E427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C431F57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5DCEDFE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F71329C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7D245B5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7AD4CAB" w14:textId="77777777" w:rsidR="009A4674" w:rsidRPr="00A02651" w:rsidRDefault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BE520A9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9079852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D8F28A5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9D3B65A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E083B2C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E4A6FE1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322C610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F825178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B9A47A9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C9999B5" w14:textId="77777777" w:rsidR="000A6955" w:rsidRPr="00A02651" w:rsidRDefault="000A6955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F72530" w:rsidRPr="00A02651" w14:paraId="44CCB026" w14:textId="77777777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0022D8C7" w14:textId="77777777" w:rsidR="00F72530" w:rsidRPr="00A02651" w:rsidRDefault="00F72530" w:rsidP="00F7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53E2F48D" w14:textId="3DA9DEDF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I. Introducción a la Ética</w:t>
            </w:r>
          </w:p>
        </w:tc>
      </w:tr>
      <w:tr w:rsidR="00F72530" w:rsidRPr="00A02651" w14:paraId="0967B03B" w14:textId="77777777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7B8E6B62" w14:textId="77777777" w:rsidR="00F72530" w:rsidRPr="00A02651" w:rsidRDefault="00F72530" w:rsidP="00F725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1BA76AE" w14:textId="38D7F26B" w:rsidR="00F72530" w:rsidRPr="00A02651" w:rsidRDefault="00F72530" w:rsidP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</w:rPr>
              <w:t>El estudiante elaborará juicios éticos de los actos humanos, para conducir su comportamiento de manera ética y coadyuvar a una convivencia armónica.</w:t>
            </w:r>
          </w:p>
        </w:tc>
      </w:tr>
      <w:tr w:rsidR="00BF0343" w:rsidRPr="00A02651" w14:paraId="75D2CE11" w14:textId="77777777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69E071B1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62767E39" w14:textId="77777777" w:rsidR="00BF0343" w:rsidRPr="00A02651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D53243" w14:textId="4F7BD1CE" w:rsidR="00BF0343" w:rsidRPr="00A02651" w:rsidRDefault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8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6BF62135" w14:textId="77777777" w:rsidR="00BF0343" w:rsidRPr="00A02651" w:rsidRDefault="009D442D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C64EB9C" w14:textId="38A8C657" w:rsidR="00BF0343" w:rsidRPr="00A02651" w:rsidRDefault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14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6AF952B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38FA4FC3" w14:textId="183CDE61" w:rsidR="00BF0343" w:rsidRPr="00A02651" w:rsidRDefault="00F72530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22</w:t>
            </w:r>
          </w:p>
        </w:tc>
      </w:tr>
    </w:tbl>
    <w:p w14:paraId="33386766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BF0343" w:rsidRPr="00A02651" w14:paraId="0EF1639F" w14:textId="77777777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15E38C66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558DDE73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3E9BC0DD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7842A504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2FC17647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A02651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2BE343F5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8B2D064" w14:textId="77777777" w:rsidR="00BF0343" w:rsidRPr="00A02651" w:rsidRDefault="009D44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F72530" w:rsidRPr="00A02651" w14:paraId="38843BFF" w14:textId="77777777">
        <w:trPr>
          <w:trHeight w:val="440"/>
        </w:trPr>
        <w:tc>
          <w:tcPr>
            <w:tcW w:w="2610" w:type="dxa"/>
          </w:tcPr>
          <w:p w14:paraId="5D8795B0" w14:textId="7B9485C8" w:rsidR="00F72530" w:rsidRPr="00A02651" w:rsidRDefault="00F72530" w:rsidP="00F72530">
            <w:pPr>
              <w:jc w:val="both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Generalidades de la Ética como Ciencia</w:t>
            </w:r>
          </w:p>
        </w:tc>
        <w:tc>
          <w:tcPr>
            <w:tcW w:w="3825" w:type="dxa"/>
          </w:tcPr>
          <w:p w14:paraId="0BDD38DA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Distinguir los modelos filosóficos del ser humano en las épocas: antigua, medieval y moderna.</w:t>
            </w:r>
          </w:p>
          <w:p w14:paraId="40DACBF3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24CF116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las facultades racionales del ser humano:</w:t>
            </w:r>
          </w:p>
          <w:p w14:paraId="36DC6ED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Inteligencia</w:t>
            </w:r>
          </w:p>
          <w:p w14:paraId="4196268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Voluntad</w:t>
            </w:r>
          </w:p>
          <w:p w14:paraId="385191EA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2C579BA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Describir el origen, concepto, características y alcance de la Ética.</w:t>
            </w:r>
          </w:p>
          <w:p w14:paraId="37FBCAE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51A413AD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la relación de la Ética con otras ciencias.</w:t>
            </w:r>
          </w:p>
          <w:p w14:paraId="1E93B52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239A7DA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Describir los fundamentos de la Ética:</w:t>
            </w:r>
          </w:p>
          <w:p w14:paraId="78D43920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 concepto de recta razón</w:t>
            </w:r>
          </w:p>
          <w:p w14:paraId="00A07452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La ley moral natural</w:t>
            </w:r>
          </w:p>
          <w:p w14:paraId="3586735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02042B8D" w14:textId="269B0C49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Determinar la recta razón en el ámbito personal.</w:t>
            </w:r>
          </w:p>
        </w:tc>
        <w:tc>
          <w:tcPr>
            <w:tcW w:w="2700" w:type="dxa"/>
            <w:vMerge w:val="restart"/>
          </w:tcPr>
          <w:p w14:paraId="75076A41" w14:textId="2533239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Valorar de manera analítica, reflexiva, asertiva, responsable y honesta a través de los elementos del juicio ético los actos humanos para orientar el comportamiento individual y social hacia una vida ética. </w:t>
            </w:r>
          </w:p>
        </w:tc>
      </w:tr>
      <w:tr w:rsidR="00F72530" w:rsidRPr="00A02651" w14:paraId="4CDA4EEA" w14:textId="77777777">
        <w:trPr>
          <w:trHeight w:val="420"/>
        </w:trPr>
        <w:tc>
          <w:tcPr>
            <w:tcW w:w="2610" w:type="dxa"/>
          </w:tcPr>
          <w:p w14:paraId="43FE8445" w14:textId="3A6CA7C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Actos humanos</w:t>
            </w:r>
          </w:p>
        </w:tc>
        <w:tc>
          <w:tcPr>
            <w:tcW w:w="3825" w:type="dxa"/>
          </w:tcPr>
          <w:p w14:paraId="756D4AF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los conceptos de dignidad humana y dignidad moral.</w:t>
            </w:r>
          </w:p>
          <w:p w14:paraId="7CE2D9F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25D10E4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Definir el hecho moral.</w:t>
            </w:r>
          </w:p>
          <w:p w14:paraId="601DBE7D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7021B58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Distinguir el alcance, valor y configuración entre dignidad humana y dignidad moral.</w:t>
            </w:r>
          </w:p>
          <w:p w14:paraId="583EAA87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7720E1D2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Describir el concepto, las características y los obstáculos de la libertad.</w:t>
            </w:r>
          </w:p>
          <w:p w14:paraId="43841AE4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3E08825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Explicar cuáles son los actos humanos y los actos del hombre.</w:t>
            </w:r>
          </w:p>
          <w:p w14:paraId="677DBB9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5D937F14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el marco normativo de los actos humanos.</w:t>
            </w:r>
          </w:p>
          <w:p w14:paraId="7E7F0491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69DF3ADD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los principios éticos universales.</w:t>
            </w:r>
          </w:p>
          <w:p w14:paraId="162534B8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2C642EAB" w14:textId="33E22ACB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lastRenderedPageBreak/>
              <w:t>Determinar actos humanos y actos del hombre en situaciones dadas.</w:t>
            </w:r>
          </w:p>
        </w:tc>
        <w:tc>
          <w:tcPr>
            <w:tcW w:w="2700" w:type="dxa"/>
            <w:vMerge/>
          </w:tcPr>
          <w:p w14:paraId="1A5F15F6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  <w:tr w:rsidR="00F72530" w:rsidRPr="00A02651" w14:paraId="220A8B91" w14:textId="77777777">
        <w:trPr>
          <w:trHeight w:val="420"/>
        </w:trPr>
        <w:tc>
          <w:tcPr>
            <w:tcW w:w="2610" w:type="dxa"/>
          </w:tcPr>
          <w:p w14:paraId="6E124AF6" w14:textId="2DAAC894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Elementos del juicio ético</w:t>
            </w:r>
          </w:p>
        </w:tc>
        <w:tc>
          <w:tcPr>
            <w:tcW w:w="3825" w:type="dxa"/>
          </w:tcPr>
          <w:p w14:paraId="0BDDB3A7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Explicar el juicio ético a través de sus elementos:</w:t>
            </w:r>
          </w:p>
          <w:p w14:paraId="5341D7F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Objeto</w:t>
            </w:r>
          </w:p>
          <w:p w14:paraId="200832A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Fin</w:t>
            </w:r>
          </w:p>
          <w:p w14:paraId="4ED2A50B" w14:textId="758CAC93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Circunstancia</w:t>
            </w:r>
          </w:p>
        </w:tc>
        <w:tc>
          <w:tcPr>
            <w:tcW w:w="3375" w:type="dxa"/>
          </w:tcPr>
          <w:p w14:paraId="02128392" w14:textId="30C5772B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Elaborar juicios éticos en situaciones dadas</w:t>
            </w:r>
          </w:p>
        </w:tc>
        <w:tc>
          <w:tcPr>
            <w:tcW w:w="2700" w:type="dxa"/>
            <w:vMerge/>
          </w:tcPr>
          <w:p w14:paraId="1B4E3316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</w:tbl>
    <w:p w14:paraId="0999097A" w14:textId="77777777" w:rsidR="00BF0343" w:rsidRPr="00A02651" w:rsidRDefault="00BF0343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BF0343" w:rsidRPr="00A02651" w14:paraId="4D0DE62A" w14:textId="77777777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4F0D51F4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BF0343" w:rsidRPr="00A02651" w14:paraId="62589B70" w14:textId="77777777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943C202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27769E05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0C98F0C0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BF0343" w:rsidRPr="00A02651" w14:paraId="29E98ACF" w14:textId="77777777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7C4FFF89" w14:textId="77777777" w:rsidR="00BF0343" w:rsidRPr="00A0265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240B2188" w14:textId="77777777" w:rsidR="00BF0343" w:rsidRPr="00A02651" w:rsidRDefault="00BF03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5A12347F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0774E107" w14:textId="77777777" w:rsidR="00BF0343" w:rsidRPr="00A02651" w:rsidRDefault="00BF0343">
            <w:pPr>
              <w:rPr>
                <w:rFonts w:asciiTheme="majorHAnsi" w:hAnsiTheme="majorHAnsi" w:cstheme="majorHAnsi"/>
              </w:rPr>
            </w:pPr>
          </w:p>
        </w:tc>
      </w:tr>
      <w:tr w:rsidR="00F72530" w:rsidRPr="00A02651" w14:paraId="5880DF4F" w14:textId="77777777">
        <w:trPr>
          <w:trHeight w:val="360"/>
        </w:trPr>
        <w:tc>
          <w:tcPr>
            <w:tcW w:w="5280" w:type="dxa"/>
            <w:shd w:val="clear" w:color="auto" w:fill="auto"/>
          </w:tcPr>
          <w:p w14:paraId="625A357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Análisis de casos</w:t>
            </w:r>
          </w:p>
          <w:p w14:paraId="39C24616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Debate</w:t>
            </w:r>
          </w:p>
          <w:p w14:paraId="6D079FB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Mesa redonda</w:t>
            </w:r>
          </w:p>
          <w:p w14:paraId="7F7EE2B0" w14:textId="58882F7D" w:rsidR="00F72530" w:rsidRPr="00A02651" w:rsidRDefault="00F72530" w:rsidP="00F72530">
            <w:pPr>
              <w:tabs>
                <w:tab w:val="left" w:pos="1155"/>
              </w:tabs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Tareas de investigación</w:t>
            </w:r>
          </w:p>
        </w:tc>
        <w:tc>
          <w:tcPr>
            <w:tcW w:w="4290" w:type="dxa"/>
            <w:shd w:val="clear" w:color="auto" w:fill="auto"/>
          </w:tcPr>
          <w:p w14:paraId="7B92A4CD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Material y equipo audiovisual</w:t>
            </w:r>
          </w:p>
          <w:p w14:paraId="43C936D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proofErr w:type="spellStart"/>
            <w:r w:rsidRPr="00A02651">
              <w:rPr>
                <w:rFonts w:asciiTheme="majorHAnsi" w:hAnsiTheme="majorHAnsi" w:cstheme="majorHAnsi"/>
              </w:rPr>
              <w:t>Pintarrón</w:t>
            </w:r>
            <w:proofErr w:type="spellEnd"/>
          </w:p>
          <w:p w14:paraId="194AE028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Computadora</w:t>
            </w:r>
          </w:p>
          <w:p w14:paraId="41CB82AF" w14:textId="68861B85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37613A15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7FE0E8C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  <w:tr w:rsidR="00F72530" w:rsidRPr="00A02651" w14:paraId="7502F6F0" w14:textId="77777777">
        <w:trPr>
          <w:trHeight w:val="388"/>
        </w:trPr>
        <w:tc>
          <w:tcPr>
            <w:tcW w:w="5280" w:type="dxa"/>
            <w:shd w:val="clear" w:color="auto" w:fill="auto"/>
          </w:tcPr>
          <w:p w14:paraId="6303BA5B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21111B0A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8470A47" w14:textId="77777777" w:rsidR="00F72530" w:rsidRPr="00A02651" w:rsidRDefault="00F72530" w:rsidP="00F72530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48620FB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</w:tc>
      </w:tr>
    </w:tbl>
    <w:p w14:paraId="0DC84C40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BF0343" w:rsidRPr="00A02651" w14:paraId="2B3AD59A" w14:textId="77777777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5821FEDA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lastRenderedPageBreak/>
              <w:t>Proceso de Evaluación</w:t>
            </w:r>
          </w:p>
        </w:tc>
      </w:tr>
      <w:tr w:rsidR="00BF0343" w:rsidRPr="00A02651" w14:paraId="773B4F12" w14:textId="77777777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0B2137B6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62EE8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3265675E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F72530" w:rsidRPr="00A02651" w14:paraId="3FE60878" w14:textId="77777777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387AB" w14:textId="77777777" w:rsidR="00F72530" w:rsidRPr="00A02651" w:rsidRDefault="00F72530" w:rsidP="00F72530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 xml:space="preserve">Elabora reporte de un juicio ético a partir de su evaluación conforme a los elementos del juicio ético. </w:t>
            </w:r>
          </w:p>
          <w:p w14:paraId="39556225" w14:textId="77777777" w:rsidR="00F72530" w:rsidRPr="00A02651" w:rsidRDefault="00F72530" w:rsidP="00F72530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87CF2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a partir de un caso de estudio un reporte de un juicio ético que incluya:</w:t>
            </w:r>
          </w:p>
          <w:p w14:paraId="683E10E0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</w:p>
          <w:p w14:paraId="301A4DB9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Elementos del juicio ético:</w:t>
            </w:r>
          </w:p>
          <w:p w14:paraId="7C247EB5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Objeto</w:t>
            </w:r>
          </w:p>
          <w:p w14:paraId="1F1DD10E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Fin</w:t>
            </w:r>
          </w:p>
          <w:p w14:paraId="55E9BDC2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Circunstancia</w:t>
            </w:r>
          </w:p>
          <w:p w14:paraId="032193BF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Justificación del juicio ético</w:t>
            </w:r>
          </w:p>
          <w:p w14:paraId="3A2DB8D0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Consecuencias y alternativas de acciones éticas acordes al juicio emitido</w:t>
            </w:r>
          </w:p>
          <w:p w14:paraId="1BA301FB" w14:textId="77777777" w:rsidR="00F72530" w:rsidRPr="00A02651" w:rsidRDefault="00F72530" w:rsidP="00F72530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7E6C6" w14:textId="77777777" w:rsidR="00F72530" w:rsidRPr="00A02651" w:rsidRDefault="00F72530" w:rsidP="00F72530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Estudio de casos</w:t>
            </w:r>
          </w:p>
          <w:p w14:paraId="578FBA2C" w14:textId="3AFCF0ED" w:rsidR="00F72530" w:rsidRPr="00A02651" w:rsidRDefault="00F72530" w:rsidP="00F72530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Escala estimativa</w:t>
            </w:r>
          </w:p>
        </w:tc>
      </w:tr>
    </w:tbl>
    <w:bookmarkEnd w:id="2"/>
    <w:p w14:paraId="13911CF0" w14:textId="77777777" w:rsidR="00BF0343" w:rsidRPr="00A02651" w:rsidRDefault="009D442D">
      <w:pPr>
        <w:rPr>
          <w:rFonts w:asciiTheme="majorHAnsi" w:hAnsiTheme="majorHAnsi" w:cstheme="majorHAnsi"/>
          <w:b/>
          <w:color w:val="000000"/>
        </w:rPr>
      </w:pPr>
      <w:r w:rsidRPr="00A02651">
        <w:rPr>
          <w:rFonts w:asciiTheme="majorHAnsi" w:hAnsiTheme="majorHAnsi" w:cstheme="majorHAnsi"/>
          <w:b/>
          <w:color w:val="000000"/>
        </w:rPr>
        <w:t xml:space="preserve"> </w:t>
      </w:r>
    </w:p>
    <w:p w14:paraId="3D2D8BF9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48C11EE1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2117A004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6164B55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D0EFCB7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7433C82E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1221FAE5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1E0AF74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D4A27D5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37E29D8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2F0E488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2FB13C4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D0D0E4C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3516A055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0DDF691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7B8FDC5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44CE8710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A4674" w:rsidRPr="00A02651" w14:paraId="303F47A8" w14:textId="77777777" w:rsidTr="008B7FAB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301EECA" w14:textId="77777777" w:rsidR="009A4674" w:rsidRPr="00A02651" w:rsidRDefault="009A4674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2C32B465" w14:textId="60AE4B95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II. Ética Profesional y Códigos de Ética</w:t>
            </w:r>
          </w:p>
        </w:tc>
      </w:tr>
      <w:tr w:rsidR="009A4674" w:rsidRPr="00A02651" w14:paraId="73F45AEF" w14:textId="77777777" w:rsidTr="008B7FAB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06ACBE05" w14:textId="77777777" w:rsidR="009A4674" w:rsidRPr="00A02651" w:rsidRDefault="009A4674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2C026BF5" w14:textId="3F8B01F7" w:rsidR="009A4674" w:rsidRPr="00A02651" w:rsidRDefault="009A4674" w:rsidP="009A4674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</w:rPr>
              <w:t>El estudiante promoverá códigos de ética profesionales y organizacionales para contribuir al desarrollo de la responsabilidad social.</w:t>
            </w:r>
          </w:p>
        </w:tc>
      </w:tr>
      <w:tr w:rsidR="009A4674" w:rsidRPr="00A02651" w14:paraId="09B330D4" w14:textId="77777777" w:rsidTr="008B7FAB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0051873A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52BD6E0C" w14:textId="77777777" w:rsidR="009A4674" w:rsidRPr="00A02651" w:rsidRDefault="009A4674" w:rsidP="008B7FAB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33A21E" w14:textId="2A5906AC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7FDF465D" w14:textId="77777777" w:rsidR="009A4674" w:rsidRPr="00A02651" w:rsidRDefault="009A4674" w:rsidP="008B7FAB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39B6C73" w14:textId="229D6CB8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12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6C9C4B9F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30DF66B" w14:textId="77777777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22</w:t>
            </w:r>
          </w:p>
        </w:tc>
      </w:tr>
    </w:tbl>
    <w:p w14:paraId="3A64F335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A4674" w:rsidRPr="00A02651" w14:paraId="7D5DA8C1" w14:textId="77777777" w:rsidTr="008B7FAB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4DD308F3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340B442B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2F43030F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38D91D55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7C471945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A02651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4EA172A3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22B7B9BF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A4674" w:rsidRPr="00A02651" w14:paraId="2BDA97DC" w14:textId="77777777" w:rsidTr="008B7FAB">
        <w:trPr>
          <w:trHeight w:val="440"/>
        </w:trPr>
        <w:tc>
          <w:tcPr>
            <w:tcW w:w="2610" w:type="dxa"/>
          </w:tcPr>
          <w:p w14:paraId="0D1FE230" w14:textId="56178E2B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Ética Profesional</w:t>
            </w:r>
          </w:p>
        </w:tc>
        <w:tc>
          <w:tcPr>
            <w:tcW w:w="3825" w:type="dxa"/>
          </w:tcPr>
          <w:p w14:paraId="60B5F9E3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Describir el concepto, elementos, características, métodos y propósitos de la Cultura Organizacional.</w:t>
            </w:r>
          </w:p>
          <w:p w14:paraId="40405361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7ECB88E0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Distinguir los fundamentos de la responsabilidad social:</w:t>
            </w:r>
          </w:p>
          <w:p w14:paraId="614EF501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Deberes para con la sociedad inmediata o comunidad</w:t>
            </w:r>
          </w:p>
          <w:p w14:paraId="2D1A1C7A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Deberes para con el entorno sostenible</w:t>
            </w:r>
          </w:p>
          <w:p w14:paraId="5DC34A7D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280D72E8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Describir los conceptos de profesión, profesional y vocación.</w:t>
            </w:r>
          </w:p>
          <w:p w14:paraId="26FDEB6D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763D7076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los principios éticos profesionales y su relación con las organizaciones.</w:t>
            </w:r>
          </w:p>
          <w:p w14:paraId="2E106417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45DC9EB2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Identificar los principios éticos de su profesión.</w:t>
            </w:r>
          </w:p>
          <w:p w14:paraId="35ED8A88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74E84903" w14:textId="7420F851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Establecer la concordancia de los principios éticos de la organización dada y los personales.</w:t>
            </w:r>
          </w:p>
        </w:tc>
        <w:tc>
          <w:tcPr>
            <w:tcW w:w="2700" w:type="dxa"/>
            <w:vMerge w:val="restart"/>
          </w:tcPr>
          <w:p w14:paraId="38966224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Asumir de manera analítica, honesta y comprometida el comportamiento ético personal para desempeñarse en el ámbito profesional y organizacional acorde a los códigos éticos. </w:t>
            </w:r>
          </w:p>
          <w:p w14:paraId="7C3FC12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0E45EE7B" w14:textId="2FE32886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0003C7CD" w14:textId="77777777" w:rsidTr="008B7FAB">
        <w:trPr>
          <w:trHeight w:val="420"/>
        </w:trPr>
        <w:tc>
          <w:tcPr>
            <w:tcW w:w="2610" w:type="dxa"/>
          </w:tcPr>
          <w:p w14:paraId="7C00AF15" w14:textId="5150B0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lastRenderedPageBreak/>
              <w:t>Códigos de Ética</w:t>
            </w:r>
          </w:p>
        </w:tc>
        <w:tc>
          <w:tcPr>
            <w:tcW w:w="3825" w:type="dxa"/>
          </w:tcPr>
          <w:p w14:paraId="04DF48F9" w14:textId="1F8E9AE0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Explicar el concepto, características, estructura, normatividad y tipos de Códigos de Ética.</w:t>
            </w:r>
          </w:p>
        </w:tc>
        <w:tc>
          <w:tcPr>
            <w:tcW w:w="3375" w:type="dxa"/>
          </w:tcPr>
          <w:p w14:paraId="51469221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Proponer Códigos de Ética:</w:t>
            </w:r>
          </w:p>
          <w:p w14:paraId="1B60DB9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Personal</w:t>
            </w:r>
          </w:p>
          <w:p w14:paraId="6DD54DBA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Profesional</w:t>
            </w:r>
          </w:p>
          <w:p w14:paraId="2B13CDE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Organizacional</w:t>
            </w:r>
          </w:p>
          <w:p w14:paraId="04FF3767" w14:textId="31CF2881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Para la preservación del medio ambiente</w:t>
            </w:r>
          </w:p>
        </w:tc>
        <w:tc>
          <w:tcPr>
            <w:tcW w:w="2700" w:type="dxa"/>
            <w:vMerge/>
          </w:tcPr>
          <w:p w14:paraId="4DFD0DB5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</w:tbl>
    <w:p w14:paraId="6F4827D4" w14:textId="77777777" w:rsidR="009A4674" w:rsidRPr="00A02651" w:rsidRDefault="009A4674" w:rsidP="009A4674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A4674" w:rsidRPr="00A02651" w14:paraId="5C7E6C4C" w14:textId="77777777" w:rsidTr="008B7FA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3E2CEC9F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A4674" w:rsidRPr="00A02651" w14:paraId="5EE6A494" w14:textId="77777777" w:rsidTr="008B7FA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790D85F5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16D90CDB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1FCEE2FC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A4674" w:rsidRPr="00A02651" w14:paraId="73A6D623" w14:textId="77777777" w:rsidTr="008B7FA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144A319" w14:textId="77777777" w:rsidR="009A4674" w:rsidRPr="00A02651" w:rsidRDefault="009A4674" w:rsidP="008B7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5131CE0C" w14:textId="77777777" w:rsidR="009A4674" w:rsidRPr="00A02651" w:rsidRDefault="009A4674" w:rsidP="008B7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7EBA85A3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54A5B1E7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364AD406" w14:textId="77777777" w:rsidTr="008B7FAB">
        <w:trPr>
          <w:trHeight w:val="360"/>
        </w:trPr>
        <w:tc>
          <w:tcPr>
            <w:tcW w:w="5280" w:type="dxa"/>
            <w:shd w:val="clear" w:color="auto" w:fill="auto"/>
          </w:tcPr>
          <w:p w14:paraId="532E128B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Análisis casos</w:t>
            </w:r>
          </w:p>
          <w:p w14:paraId="298A50C3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Debate</w:t>
            </w:r>
          </w:p>
          <w:p w14:paraId="3A4922C1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Mesa redonda</w:t>
            </w:r>
          </w:p>
          <w:p w14:paraId="2C350078" w14:textId="22C71EC1" w:rsidR="009A4674" w:rsidRPr="00A02651" w:rsidRDefault="009A4674" w:rsidP="009A4674">
            <w:pPr>
              <w:tabs>
                <w:tab w:val="left" w:pos="1155"/>
              </w:tabs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Tareas de investigación</w:t>
            </w:r>
          </w:p>
        </w:tc>
        <w:tc>
          <w:tcPr>
            <w:tcW w:w="4290" w:type="dxa"/>
            <w:shd w:val="clear" w:color="auto" w:fill="auto"/>
          </w:tcPr>
          <w:p w14:paraId="5D692933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Material y equipo audiovisual</w:t>
            </w:r>
          </w:p>
          <w:p w14:paraId="265E7820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A02651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11331B00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Computadora</w:t>
            </w:r>
          </w:p>
          <w:p w14:paraId="4FBBF3D6" w14:textId="709F8B64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78863F8A" w14:textId="77777777" w:rsidR="009A4674" w:rsidRPr="00A02651" w:rsidRDefault="009A4674" w:rsidP="009A4674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5140996D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3E52EE20" w14:textId="77777777" w:rsidTr="008B7FAB">
        <w:trPr>
          <w:trHeight w:val="388"/>
        </w:trPr>
        <w:tc>
          <w:tcPr>
            <w:tcW w:w="5280" w:type="dxa"/>
            <w:shd w:val="clear" w:color="auto" w:fill="auto"/>
          </w:tcPr>
          <w:p w14:paraId="6FB4B375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02558213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256BBC0A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1199AC3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</w:tr>
    </w:tbl>
    <w:p w14:paraId="0E861FD0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A4674" w:rsidRPr="00A02651" w14:paraId="0C23F5F8" w14:textId="77777777" w:rsidTr="008B7FA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4A7F2E67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A4674" w:rsidRPr="00A02651" w14:paraId="08C2EFD4" w14:textId="77777777" w:rsidTr="008B7FA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5A9FE8AF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3AE6741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4BBEEC0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A4674" w:rsidRPr="00A02651" w14:paraId="5FEA632A" w14:textId="77777777" w:rsidTr="008B7FA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54B5" w14:textId="77777777" w:rsidR="009A4674" w:rsidRPr="00A02651" w:rsidRDefault="009A4674" w:rsidP="008B7FAB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 xml:space="preserve">Elabora reporte de un juicio ético a partir de su evaluación conforme a los elementos del juicio ético. </w:t>
            </w:r>
          </w:p>
          <w:p w14:paraId="31F9828A" w14:textId="77777777" w:rsidR="009A4674" w:rsidRPr="00A02651" w:rsidRDefault="009A4674" w:rsidP="008B7FAB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1B95B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a partir de un caso de estudio un reporte de un juicio ético que incluya:</w:t>
            </w:r>
          </w:p>
          <w:p w14:paraId="5F00AE00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  <w:p w14:paraId="38201CF4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Elementos del juicio ético:</w:t>
            </w:r>
          </w:p>
          <w:p w14:paraId="43038625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Objeto</w:t>
            </w:r>
          </w:p>
          <w:p w14:paraId="793E1A8C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Fin</w:t>
            </w:r>
          </w:p>
          <w:p w14:paraId="5E8D5648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   - Circunstancia</w:t>
            </w:r>
          </w:p>
          <w:p w14:paraId="6F33F7DF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Justificación del juicio ético</w:t>
            </w:r>
          </w:p>
          <w:p w14:paraId="37B91F8C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Consecuencias y alternativas de acciones éticas acordes al juicio emitido</w:t>
            </w:r>
          </w:p>
          <w:p w14:paraId="53FC0950" w14:textId="77777777" w:rsidR="009A4674" w:rsidRPr="00A02651" w:rsidRDefault="009A4674" w:rsidP="008B7FAB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E1889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Estudio de casos</w:t>
            </w:r>
          </w:p>
          <w:p w14:paraId="5CFFE468" w14:textId="77777777" w:rsidR="009A4674" w:rsidRPr="00A02651" w:rsidRDefault="009A4674" w:rsidP="008B7FAB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Escala estimativa</w:t>
            </w:r>
          </w:p>
        </w:tc>
      </w:tr>
      <w:tr w:rsidR="009A4674" w:rsidRPr="00A02651" w14:paraId="41ACAADB" w14:textId="77777777" w:rsidTr="008B7FAB">
        <w:trPr>
          <w:trHeight w:val="405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B6429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Elabora reporte de código éticos en concordancia a los principios éticos profesionales.</w:t>
            </w:r>
          </w:p>
          <w:p w14:paraId="3DEB25FD" w14:textId="32F54A2D" w:rsidR="009A4674" w:rsidRPr="00A02651" w:rsidRDefault="009A4674" w:rsidP="009A4674">
            <w:pPr>
              <w:tabs>
                <w:tab w:val="left" w:pos="3090"/>
              </w:tabs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E3B22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a partir de un caso de estudio, un reporte sobre los códigos éticos en la organización, que incluya:</w:t>
            </w:r>
          </w:p>
          <w:p w14:paraId="051F50B6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lastRenderedPageBreak/>
              <w:t>- Código de ética personal</w:t>
            </w:r>
          </w:p>
          <w:p w14:paraId="1D6802ED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Código de ética profesional</w:t>
            </w:r>
          </w:p>
          <w:p w14:paraId="3A450967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Código de ética Organizacional</w:t>
            </w:r>
          </w:p>
          <w:p w14:paraId="05867CF4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Código de ética para la preservación del medio ambiente</w:t>
            </w:r>
          </w:p>
          <w:p w14:paraId="13744987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Comparación entre los códigos profesionales y organizacionales y el código personal</w:t>
            </w:r>
          </w:p>
          <w:p w14:paraId="011D2BB0" w14:textId="6F356BF3" w:rsidR="009A4674" w:rsidRPr="00A02651" w:rsidRDefault="009A4674" w:rsidP="009A4674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A02651">
              <w:rPr>
                <w:rFonts w:asciiTheme="majorHAnsi" w:hAnsiTheme="majorHAnsi" w:cstheme="majorHAnsi"/>
              </w:rPr>
              <w:t>- Justificar la armonización de los tres tipos de códigos analizados y una propuesta de mejora al respecto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B340C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lastRenderedPageBreak/>
              <w:t>Estudio de casos</w:t>
            </w:r>
          </w:p>
          <w:p w14:paraId="5721AB12" w14:textId="6488AA6A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Escala estimativa</w:t>
            </w:r>
          </w:p>
        </w:tc>
      </w:tr>
    </w:tbl>
    <w:p w14:paraId="7B9640B3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15DB89D8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21B35B67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65731AF1" w14:textId="77777777" w:rsidR="009A4674" w:rsidRPr="00A02651" w:rsidRDefault="009A4674">
      <w:pPr>
        <w:rPr>
          <w:rFonts w:asciiTheme="majorHAnsi" w:hAnsiTheme="majorHAnsi" w:cstheme="majorHAnsi"/>
          <w:b/>
          <w:color w:val="000000"/>
        </w:rPr>
      </w:pPr>
    </w:p>
    <w:p w14:paraId="48DBCA98" w14:textId="77777777" w:rsidR="009A4674" w:rsidRPr="00A02651" w:rsidRDefault="009A4674">
      <w:pPr>
        <w:rPr>
          <w:rFonts w:asciiTheme="majorHAnsi" w:hAnsiTheme="majorHAnsi" w:cstheme="majorHAnsi"/>
          <w:b/>
          <w:color w:val="000000"/>
        </w:rPr>
      </w:pPr>
    </w:p>
    <w:p w14:paraId="40246089" w14:textId="77777777" w:rsidR="009A4674" w:rsidRPr="00A02651" w:rsidRDefault="009A4674">
      <w:pPr>
        <w:rPr>
          <w:rFonts w:asciiTheme="majorHAnsi" w:hAnsiTheme="majorHAnsi" w:cstheme="majorHAnsi"/>
          <w:b/>
          <w:color w:val="000000"/>
        </w:rPr>
      </w:pPr>
    </w:p>
    <w:p w14:paraId="41CC32D6" w14:textId="77777777" w:rsidR="009A4674" w:rsidRPr="00A02651" w:rsidRDefault="009A4674">
      <w:pPr>
        <w:rPr>
          <w:rFonts w:asciiTheme="majorHAnsi" w:hAnsiTheme="majorHAnsi" w:cstheme="majorHAnsi"/>
          <w:b/>
          <w:color w:val="000000"/>
        </w:rPr>
      </w:pPr>
    </w:p>
    <w:p w14:paraId="2D24EBCD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CE52E70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632FB97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39C2AE4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062D266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63B80BFB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5C6D01AD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0547195A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3E7065"/>
        </w:rPr>
      </w:pPr>
    </w:p>
    <w:p w14:paraId="21CA65F7" w14:textId="77777777" w:rsidR="000A6955" w:rsidRPr="00A02651" w:rsidRDefault="000A6955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Theme="majorHAnsi" w:hAnsiTheme="majorHAnsi" w:cstheme="majorHAnsi"/>
          <w:b/>
          <w:color w:val="000000"/>
        </w:rPr>
      </w:pPr>
    </w:p>
    <w:tbl>
      <w:tblPr>
        <w:tblStyle w:val="a3"/>
        <w:tblW w:w="1248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1530"/>
        <w:gridCol w:w="1440"/>
        <w:gridCol w:w="2355"/>
        <w:gridCol w:w="1935"/>
        <w:gridCol w:w="1620"/>
        <w:gridCol w:w="1395"/>
      </w:tblGrid>
      <w:tr w:rsidR="009A4674" w:rsidRPr="00A02651" w14:paraId="1FE69966" w14:textId="77777777" w:rsidTr="008B7FAB">
        <w:trPr>
          <w:trHeight w:val="440"/>
        </w:trPr>
        <w:tc>
          <w:tcPr>
            <w:tcW w:w="2205" w:type="dxa"/>
            <w:shd w:val="clear" w:color="auto" w:fill="3E7065"/>
            <w:vAlign w:val="center"/>
          </w:tcPr>
          <w:p w14:paraId="7C76E060" w14:textId="77777777" w:rsidR="009A4674" w:rsidRPr="00A02651" w:rsidRDefault="009A4674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lastRenderedPageBreak/>
              <w:t>Unidad de Aprendizaje</w:t>
            </w:r>
          </w:p>
        </w:tc>
        <w:tc>
          <w:tcPr>
            <w:tcW w:w="10275" w:type="dxa"/>
            <w:gridSpan w:val="6"/>
            <w:vAlign w:val="center"/>
          </w:tcPr>
          <w:p w14:paraId="778AB8F5" w14:textId="55E586D8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III. Bioética</w:t>
            </w:r>
          </w:p>
        </w:tc>
      </w:tr>
      <w:tr w:rsidR="009A4674" w:rsidRPr="00A02651" w14:paraId="490F7540" w14:textId="77777777" w:rsidTr="008B7FAB">
        <w:trPr>
          <w:trHeight w:val="420"/>
        </w:trPr>
        <w:tc>
          <w:tcPr>
            <w:tcW w:w="2205" w:type="dxa"/>
            <w:shd w:val="clear" w:color="auto" w:fill="3E7065"/>
            <w:vAlign w:val="center"/>
          </w:tcPr>
          <w:p w14:paraId="6C97A469" w14:textId="77777777" w:rsidR="009A4674" w:rsidRPr="00A02651" w:rsidRDefault="009A4674" w:rsidP="009A46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 xml:space="preserve">Propósito esperado </w:t>
            </w:r>
          </w:p>
        </w:tc>
        <w:tc>
          <w:tcPr>
            <w:tcW w:w="10275" w:type="dxa"/>
            <w:gridSpan w:val="6"/>
            <w:vAlign w:val="center"/>
          </w:tcPr>
          <w:p w14:paraId="108B3F7E" w14:textId="0E9E6606" w:rsidR="009A4674" w:rsidRPr="00A02651" w:rsidRDefault="009A4674" w:rsidP="009A4674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El estudiante desarrollará modelos explicativos sobre la conducta humana bajo una perspectiva epistémica, ontológica y ética; así como la identificación de valores y normas que guían al acto humano en la intervención de la ciencia y la tecnología para la toma de decisiones éticas en la vida misma y en la biosfera.</w:t>
            </w:r>
          </w:p>
        </w:tc>
      </w:tr>
      <w:tr w:rsidR="009A4674" w:rsidRPr="00A02651" w14:paraId="76637F68" w14:textId="77777777" w:rsidTr="008B7FAB">
        <w:trPr>
          <w:trHeight w:val="735"/>
        </w:trPr>
        <w:tc>
          <w:tcPr>
            <w:tcW w:w="2205" w:type="dxa"/>
            <w:shd w:val="clear" w:color="auto" w:fill="434343"/>
            <w:vAlign w:val="center"/>
          </w:tcPr>
          <w:p w14:paraId="71120618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Tiempo Asignado</w:t>
            </w:r>
          </w:p>
        </w:tc>
        <w:tc>
          <w:tcPr>
            <w:tcW w:w="1530" w:type="dxa"/>
            <w:shd w:val="clear" w:color="auto" w:fill="434343"/>
            <w:vAlign w:val="center"/>
          </w:tcPr>
          <w:p w14:paraId="5B80AB7F" w14:textId="77777777" w:rsidR="009A4674" w:rsidRPr="00A02651" w:rsidRDefault="009A4674" w:rsidP="008B7FAB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2400CD0" w14:textId="2126529F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6</w:t>
            </w:r>
          </w:p>
        </w:tc>
        <w:tc>
          <w:tcPr>
            <w:tcW w:w="2355" w:type="dxa"/>
            <w:shd w:val="clear" w:color="auto" w:fill="434343"/>
            <w:vAlign w:val="center"/>
          </w:tcPr>
          <w:p w14:paraId="1E387410" w14:textId="77777777" w:rsidR="009A4674" w:rsidRPr="00A02651" w:rsidRDefault="009A4674" w:rsidP="008B7FAB">
            <w:pPr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del Saber Hacer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6C93DE2" w14:textId="67B12D08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10</w:t>
            </w:r>
          </w:p>
        </w:tc>
        <w:tc>
          <w:tcPr>
            <w:tcW w:w="1620" w:type="dxa"/>
            <w:shd w:val="clear" w:color="auto" w:fill="434343"/>
            <w:vAlign w:val="center"/>
          </w:tcPr>
          <w:p w14:paraId="21581086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Horas Totales</w:t>
            </w:r>
          </w:p>
        </w:tc>
        <w:tc>
          <w:tcPr>
            <w:tcW w:w="1395" w:type="dxa"/>
            <w:shd w:val="clear" w:color="auto" w:fill="auto"/>
            <w:vAlign w:val="center"/>
          </w:tcPr>
          <w:p w14:paraId="4A7E9D40" w14:textId="597EAF8E" w:rsidR="009A4674" w:rsidRPr="00A02651" w:rsidRDefault="009A4674" w:rsidP="008B7FAB">
            <w:pPr>
              <w:rPr>
                <w:rFonts w:asciiTheme="majorHAnsi" w:hAnsiTheme="majorHAnsi" w:cstheme="majorHAnsi"/>
                <w:color w:val="000000"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16</w:t>
            </w:r>
          </w:p>
        </w:tc>
      </w:tr>
    </w:tbl>
    <w:p w14:paraId="621BACD8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color w:val="000000"/>
        </w:rPr>
      </w:pPr>
    </w:p>
    <w:tbl>
      <w:tblPr>
        <w:tblStyle w:val="a4"/>
        <w:tblW w:w="1251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3825"/>
        <w:gridCol w:w="3375"/>
        <w:gridCol w:w="2700"/>
      </w:tblGrid>
      <w:tr w:rsidR="009A4674" w:rsidRPr="00A02651" w14:paraId="1CA1879B" w14:textId="77777777" w:rsidTr="008B7FAB">
        <w:trPr>
          <w:trHeight w:val="810"/>
        </w:trPr>
        <w:tc>
          <w:tcPr>
            <w:tcW w:w="2610" w:type="dxa"/>
            <w:shd w:val="clear" w:color="auto" w:fill="3E7065"/>
            <w:vAlign w:val="center"/>
          </w:tcPr>
          <w:p w14:paraId="5AC2C23E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Temas</w:t>
            </w:r>
          </w:p>
        </w:tc>
        <w:tc>
          <w:tcPr>
            <w:tcW w:w="3825" w:type="dxa"/>
            <w:shd w:val="clear" w:color="auto" w:fill="3E7065"/>
            <w:vAlign w:val="center"/>
          </w:tcPr>
          <w:p w14:paraId="7CA2B450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</w:t>
            </w:r>
          </w:p>
          <w:p w14:paraId="08EC6191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shd w:val="clear" w:color="auto" w:fill="3E7065"/>
            <w:vAlign w:val="center"/>
          </w:tcPr>
          <w:p w14:paraId="6F67BEEE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Saber Hacer</w:t>
            </w:r>
          </w:p>
          <w:p w14:paraId="7A14A6B2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 xml:space="preserve">Dimensión </w:t>
            </w:r>
            <w:proofErr w:type="spellStart"/>
            <w:r w:rsidRPr="00A02651">
              <w:rPr>
                <w:rFonts w:asciiTheme="majorHAnsi" w:hAnsiTheme="majorHAnsi" w:cstheme="majorHAnsi"/>
                <w:b/>
                <w:color w:val="FFFFFF"/>
              </w:rPr>
              <w:t>Actuacional</w:t>
            </w:r>
            <w:proofErr w:type="spellEnd"/>
          </w:p>
        </w:tc>
        <w:tc>
          <w:tcPr>
            <w:tcW w:w="2700" w:type="dxa"/>
            <w:shd w:val="clear" w:color="auto" w:fill="3E7065"/>
            <w:vAlign w:val="center"/>
          </w:tcPr>
          <w:p w14:paraId="054BECC9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Ser y Convivir</w:t>
            </w:r>
          </w:p>
          <w:p w14:paraId="4CC780B5" w14:textId="77777777" w:rsidR="009A4674" w:rsidRPr="00A02651" w:rsidRDefault="009A4674" w:rsidP="008B7F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Dimensión Socioafectiva</w:t>
            </w:r>
          </w:p>
        </w:tc>
      </w:tr>
      <w:tr w:rsidR="009A4674" w:rsidRPr="00A02651" w14:paraId="7B954C7B" w14:textId="77777777" w:rsidTr="008B7FAB">
        <w:trPr>
          <w:trHeight w:val="440"/>
        </w:trPr>
        <w:tc>
          <w:tcPr>
            <w:tcW w:w="2610" w:type="dxa"/>
          </w:tcPr>
          <w:p w14:paraId="7BDC15B4" w14:textId="12B2B6C5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Introducción a la Bioética</w:t>
            </w:r>
          </w:p>
        </w:tc>
        <w:tc>
          <w:tcPr>
            <w:tcW w:w="3825" w:type="dxa"/>
          </w:tcPr>
          <w:p w14:paraId="6D1A5ED5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Identificar el concepto, origen e importancia de la bioética.</w:t>
            </w:r>
          </w:p>
          <w:p w14:paraId="27B50538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6696084A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Identificar la importancia de la bioética y el respeto a la vida humana.</w:t>
            </w:r>
          </w:p>
          <w:p w14:paraId="24C8DBA5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489F1DD6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Explicar la relación de la bioética con el derecho natural, positivo y humano.</w:t>
            </w:r>
          </w:p>
          <w:p w14:paraId="1B486CDE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4485371F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Distinguir la significación del consentimiento informado y de la privacidad y uso honesto de la información</w:t>
            </w:r>
          </w:p>
          <w:p w14:paraId="3466273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38C6A5A0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 xml:space="preserve">Seleccionar un curso de acción a partir de la relación de la bioética con el derecho natural, positivo y humano para el actuar humano. </w:t>
            </w:r>
          </w:p>
          <w:p w14:paraId="4DFB72FF" w14:textId="37CCC856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  <w:color w:val="FF0000"/>
              </w:rPr>
              <w:t xml:space="preserve"> </w:t>
            </w:r>
          </w:p>
        </w:tc>
        <w:tc>
          <w:tcPr>
            <w:tcW w:w="2700" w:type="dxa"/>
            <w:vMerge w:val="restart"/>
          </w:tcPr>
          <w:p w14:paraId="5C0D0C14" w14:textId="462E6395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Valorar de manera analítica, reflexiva, asertiva, responsable y honesta a través de los principios bioéticos la intervención de la ciencia y la tecnología que contribuyen a la toma de decisiones éticas.</w:t>
            </w:r>
          </w:p>
        </w:tc>
      </w:tr>
      <w:tr w:rsidR="009A4674" w:rsidRPr="00A02651" w14:paraId="06EAD91D" w14:textId="77777777" w:rsidTr="008B7FAB">
        <w:trPr>
          <w:trHeight w:val="420"/>
        </w:trPr>
        <w:tc>
          <w:tcPr>
            <w:tcW w:w="2610" w:type="dxa"/>
          </w:tcPr>
          <w:p w14:paraId="29A3F622" w14:textId="7E6F6D03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 xml:space="preserve">La Bioética y su relación con otras disciplinas </w:t>
            </w:r>
          </w:p>
        </w:tc>
        <w:tc>
          <w:tcPr>
            <w:tcW w:w="3825" w:type="dxa"/>
          </w:tcPr>
          <w:p w14:paraId="489DFB07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Describir la relación de la bioética con otras ciencias.</w:t>
            </w:r>
          </w:p>
          <w:p w14:paraId="6FB42830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6D76A1CF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Identificar la Bioética desde la ciencia.</w:t>
            </w:r>
          </w:p>
          <w:p w14:paraId="7B2A8372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2901B95B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Relacionar la bioética y tecnología</w:t>
            </w:r>
          </w:p>
          <w:p w14:paraId="12263C1D" w14:textId="13B60301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375" w:type="dxa"/>
          </w:tcPr>
          <w:p w14:paraId="74F82370" w14:textId="5F3CEC36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Determinar la relación de la bioética con otras ciencias evidenciando su importancia en la ciencia y la tecnología.</w:t>
            </w:r>
          </w:p>
        </w:tc>
        <w:tc>
          <w:tcPr>
            <w:tcW w:w="2700" w:type="dxa"/>
            <w:vMerge/>
          </w:tcPr>
          <w:p w14:paraId="6E7483A2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3DF07921" w14:textId="77777777" w:rsidTr="008B7FAB">
        <w:trPr>
          <w:trHeight w:val="420"/>
        </w:trPr>
        <w:tc>
          <w:tcPr>
            <w:tcW w:w="2610" w:type="dxa"/>
          </w:tcPr>
          <w:p w14:paraId="2BD5AD73" w14:textId="0168E24B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lastRenderedPageBreak/>
              <w:t>Principio bioéticos</w:t>
            </w:r>
          </w:p>
        </w:tc>
        <w:tc>
          <w:tcPr>
            <w:tcW w:w="3825" w:type="dxa"/>
          </w:tcPr>
          <w:p w14:paraId="2FBDFD29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Identificar los principios de la bioética.</w:t>
            </w:r>
          </w:p>
          <w:p w14:paraId="26A5E44A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</w:p>
          <w:p w14:paraId="3F6BEA59" w14:textId="4533BA6B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Distinguir comisiones y comités de bioética</w:t>
            </w:r>
          </w:p>
        </w:tc>
        <w:tc>
          <w:tcPr>
            <w:tcW w:w="3375" w:type="dxa"/>
          </w:tcPr>
          <w:p w14:paraId="2A0A1C72" w14:textId="6C8380A9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Emitir juicios éticos a partir de los principios éticos y bioéticos en situaciones relacionadas con ciencia y tecnología</w:t>
            </w:r>
          </w:p>
        </w:tc>
        <w:tc>
          <w:tcPr>
            <w:tcW w:w="2700" w:type="dxa"/>
            <w:vMerge/>
          </w:tcPr>
          <w:p w14:paraId="60F1F92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6923F9B3" w14:textId="77777777" w:rsidTr="008B7FAB">
        <w:trPr>
          <w:trHeight w:val="420"/>
        </w:trPr>
        <w:tc>
          <w:tcPr>
            <w:tcW w:w="2610" w:type="dxa"/>
          </w:tcPr>
          <w:p w14:paraId="0C7FFB52" w14:textId="37D71AD5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Sostenibilidad ambiental</w:t>
            </w:r>
          </w:p>
        </w:tc>
        <w:tc>
          <w:tcPr>
            <w:tcW w:w="3825" w:type="dxa"/>
          </w:tcPr>
          <w:p w14:paraId="522D3EB6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Explicar el concepto de sostenibilidad ambiental, estrategias, propósito y marco normativo.</w:t>
            </w:r>
          </w:p>
          <w:p w14:paraId="2CCBA416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  <w:p w14:paraId="24D920BA" w14:textId="1B629CE9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Describir la importancia de la sostenibilidad ambiental para una vida digna.</w:t>
            </w:r>
          </w:p>
        </w:tc>
        <w:tc>
          <w:tcPr>
            <w:tcW w:w="3375" w:type="dxa"/>
          </w:tcPr>
          <w:p w14:paraId="38C9524B" w14:textId="312A63F9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Proponer acciones de sostenibilidad ambiental en su entorno.</w:t>
            </w:r>
          </w:p>
        </w:tc>
        <w:tc>
          <w:tcPr>
            <w:tcW w:w="2700" w:type="dxa"/>
            <w:vMerge/>
          </w:tcPr>
          <w:p w14:paraId="1E66CF1B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</w:tbl>
    <w:p w14:paraId="7A97D95D" w14:textId="77777777" w:rsidR="009A4674" w:rsidRPr="00A02651" w:rsidRDefault="009A4674" w:rsidP="009A4674">
      <w:pPr>
        <w:spacing w:after="0"/>
        <w:rPr>
          <w:rFonts w:asciiTheme="majorHAnsi" w:hAnsiTheme="majorHAnsi" w:cstheme="majorHAnsi"/>
        </w:rPr>
      </w:pPr>
    </w:p>
    <w:tbl>
      <w:tblPr>
        <w:tblStyle w:val="a5"/>
        <w:tblW w:w="12510" w:type="dxa"/>
        <w:tblInd w:w="-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0"/>
        <w:gridCol w:w="4290"/>
        <w:gridCol w:w="2100"/>
        <w:gridCol w:w="840"/>
      </w:tblGrid>
      <w:tr w:rsidR="009A4674" w:rsidRPr="00A02651" w14:paraId="38623E62" w14:textId="77777777" w:rsidTr="008B7FAB">
        <w:trPr>
          <w:trHeight w:val="404"/>
        </w:trPr>
        <w:tc>
          <w:tcPr>
            <w:tcW w:w="12510" w:type="dxa"/>
            <w:gridSpan w:val="4"/>
            <w:shd w:val="clear" w:color="auto" w:fill="3E7065"/>
            <w:vAlign w:val="center"/>
          </w:tcPr>
          <w:p w14:paraId="2E7ACEF4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Proceso Enseñanza-Aprendizaje</w:t>
            </w:r>
          </w:p>
        </w:tc>
      </w:tr>
      <w:tr w:rsidR="009A4674" w:rsidRPr="00A02651" w14:paraId="4BC4E1C9" w14:textId="77777777" w:rsidTr="008B7FAB">
        <w:trPr>
          <w:trHeight w:val="192"/>
        </w:trPr>
        <w:tc>
          <w:tcPr>
            <w:tcW w:w="5280" w:type="dxa"/>
            <w:vMerge w:val="restart"/>
            <w:shd w:val="clear" w:color="auto" w:fill="434343"/>
            <w:vAlign w:val="center"/>
          </w:tcPr>
          <w:p w14:paraId="2C0003FA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shd w:val="clear" w:color="auto" w:fill="434343"/>
            <w:vAlign w:val="center"/>
          </w:tcPr>
          <w:p w14:paraId="17A56783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Medios y materiales didácticos</w:t>
            </w:r>
          </w:p>
        </w:tc>
        <w:tc>
          <w:tcPr>
            <w:tcW w:w="2940" w:type="dxa"/>
            <w:gridSpan w:val="2"/>
            <w:shd w:val="clear" w:color="auto" w:fill="434343"/>
          </w:tcPr>
          <w:p w14:paraId="3F80D053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Espacio Formativo</w:t>
            </w:r>
          </w:p>
        </w:tc>
      </w:tr>
      <w:tr w:rsidR="009A4674" w:rsidRPr="00A02651" w14:paraId="24DF7B6D" w14:textId="77777777" w:rsidTr="008B7FAB">
        <w:trPr>
          <w:trHeight w:val="285"/>
        </w:trPr>
        <w:tc>
          <w:tcPr>
            <w:tcW w:w="5280" w:type="dxa"/>
            <w:vMerge/>
            <w:shd w:val="clear" w:color="auto" w:fill="434343"/>
            <w:vAlign w:val="center"/>
          </w:tcPr>
          <w:p w14:paraId="5B16A97E" w14:textId="77777777" w:rsidR="009A4674" w:rsidRPr="00A02651" w:rsidRDefault="009A4674" w:rsidP="008B7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vMerge/>
            <w:shd w:val="clear" w:color="auto" w:fill="434343"/>
            <w:vAlign w:val="center"/>
          </w:tcPr>
          <w:p w14:paraId="0F713FF0" w14:textId="77777777" w:rsidR="009A4674" w:rsidRPr="00A02651" w:rsidRDefault="009A4674" w:rsidP="008B7F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06AE82A7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Aula</w:t>
            </w:r>
          </w:p>
        </w:tc>
        <w:tc>
          <w:tcPr>
            <w:tcW w:w="840" w:type="dxa"/>
          </w:tcPr>
          <w:p w14:paraId="6FD6F770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159A898C" w14:textId="77777777" w:rsidTr="008B7FAB">
        <w:trPr>
          <w:trHeight w:val="360"/>
        </w:trPr>
        <w:tc>
          <w:tcPr>
            <w:tcW w:w="5280" w:type="dxa"/>
            <w:shd w:val="clear" w:color="auto" w:fill="auto"/>
          </w:tcPr>
          <w:p w14:paraId="28C47411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Análisis casos</w:t>
            </w:r>
          </w:p>
          <w:p w14:paraId="13A57BEE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Debate</w:t>
            </w:r>
          </w:p>
          <w:p w14:paraId="4E902570" w14:textId="77777777" w:rsidR="009A4674" w:rsidRPr="00A02651" w:rsidRDefault="009A4674" w:rsidP="009A4674">
            <w:pPr>
              <w:tabs>
                <w:tab w:val="left" w:pos="2025"/>
              </w:tabs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Foro</w:t>
            </w:r>
          </w:p>
          <w:p w14:paraId="10F947A0" w14:textId="0AF91A93" w:rsidR="009A4674" w:rsidRPr="00A02651" w:rsidRDefault="009A4674" w:rsidP="009A4674">
            <w:pPr>
              <w:tabs>
                <w:tab w:val="left" w:pos="1155"/>
              </w:tabs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Tareas de investigación</w:t>
            </w:r>
          </w:p>
        </w:tc>
        <w:tc>
          <w:tcPr>
            <w:tcW w:w="4290" w:type="dxa"/>
            <w:shd w:val="clear" w:color="auto" w:fill="auto"/>
          </w:tcPr>
          <w:p w14:paraId="09636E99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Material y equipo audiovisual</w:t>
            </w:r>
          </w:p>
          <w:p w14:paraId="4696884C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proofErr w:type="spellStart"/>
            <w:r w:rsidRPr="00A02651">
              <w:rPr>
                <w:rFonts w:asciiTheme="majorHAnsi" w:eastAsia="Arial" w:hAnsiTheme="majorHAnsi" w:cstheme="majorHAnsi"/>
              </w:rPr>
              <w:t>Pintarrón</w:t>
            </w:r>
            <w:proofErr w:type="spellEnd"/>
          </w:p>
          <w:p w14:paraId="17F7A59A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Computadora</w:t>
            </w:r>
          </w:p>
          <w:p w14:paraId="0B342915" w14:textId="1298BE32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>Internet</w:t>
            </w:r>
          </w:p>
        </w:tc>
        <w:tc>
          <w:tcPr>
            <w:tcW w:w="2100" w:type="dxa"/>
          </w:tcPr>
          <w:p w14:paraId="6B18BF27" w14:textId="77777777" w:rsidR="009A4674" w:rsidRPr="00A02651" w:rsidRDefault="009A4674" w:rsidP="009A4674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Laboratorio / Taller</w:t>
            </w:r>
          </w:p>
        </w:tc>
        <w:tc>
          <w:tcPr>
            <w:tcW w:w="840" w:type="dxa"/>
          </w:tcPr>
          <w:p w14:paraId="2F6A21AC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</w:p>
        </w:tc>
      </w:tr>
      <w:tr w:rsidR="009A4674" w:rsidRPr="00A02651" w14:paraId="40FD8F8B" w14:textId="77777777" w:rsidTr="008B7FAB">
        <w:trPr>
          <w:trHeight w:val="388"/>
        </w:trPr>
        <w:tc>
          <w:tcPr>
            <w:tcW w:w="5280" w:type="dxa"/>
            <w:shd w:val="clear" w:color="auto" w:fill="auto"/>
          </w:tcPr>
          <w:p w14:paraId="649B6CF7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90" w:type="dxa"/>
            <w:shd w:val="clear" w:color="auto" w:fill="auto"/>
          </w:tcPr>
          <w:p w14:paraId="39B026E8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100" w:type="dxa"/>
          </w:tcPr>
          <w:p w14:paraId="35D170B1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3E7065"/>
              </w:rPr>
            </w:pPr>
            <w:r w:rsidRPr="00A02651">
              <w:rPr>
                <w:rFonts w:asciiTheme="majorHAnsi" w:hAnsiTheme="majorHAnsi" w:cstheme="majorHAnsi"/>
                <w:b/>
                <w:color w:val="3E7065"/>
              </w:rPr>
              <w:t>Empresa</w:t>
            </w:r>
          </w:p>
        </w:tc>
        <w:tc>
          <w:tcPr>
            <w:tcW w:w="840" w:type="dxa"/>
          </w:tcPr>
          <w:p w14:paraId="3EDD0B0C" w14:textId="77777777" w:rsidR="009A4674" w:rsidRPr="00A02651" w:rsidRDefault="009A4674" w:rsidP="008B7FAB">
            <w:pPr>
              <w:rPr>
                <w:rFonts w:asciiTheme="majorHAnsi" w:hAnsiTheme="majorHAnsi" w:cstheme="majorHAnsi"/>
              </w:rPr>
            </w:pPr>
          </w:p>
        </w:tc>
      </w:tr>
    </w:tbl>
    <w:p w14:paraId="5A78AC93" w14:textId="77777777" w:rsidR="009A4674" w:rsidRPr="00A02651" w:rsidRDefault="009A4674" w:rsidP="009A467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tbl>
      <w:tblPr>
        <w:tblStyle w:val="a6"/>
        <w:tblW w:w="12510" w:type="dxa"/>
        <w:tblInd w:w="-75" w:type="dxa"/>
        <w:tblLayout w:type="fixed"/>
        <w:tblLook w:val="0400" w:firstRow="0" w:lastRow="0" w:firstColumn="0" w:lastColumn="0" w:noHBand="0" w:noVBand="1"/>
      </w:tblPr>
      <w:tblGrid>
        <w:gridCol w:w="5040"/>
        <w:gridCol w:w="4080"/>
        <w:gridCol w:w="3390"/>
      </w:tblGrid>
      <w:tr w:rsidR="009A4674" w:rsidRPr="00A02651" w14:paraId="1813C300" w14:textId="77777777" w:rsidTr="008B7FAB">
        <w:trPr>
          <w:trHeight w:val="237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62815E83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Proceso de Evaluación</w:t>
            </w:r>
          </w:p>
        </w:tc>
      </w:tr>
      <w:tr w:rsidR="009A4674" w:rsidRPr="00A02651" w14:paraId="7C8740CF" w14:textId="77777777" w:rsidTr="008B7FAB">
        <w:trPr>
          <w:trHeight w:val="274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92C90B2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Resultado de Aprendizaje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4DB7D142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Evidencia de Aprendizaje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34343"/>
            <w:vAlign w:val="center"/>
          </w:tcPr>
          <w:p w14:paraId="1FE3AD97" w14:textId="77777777" w:rsidR="009A4674" w:rsidRPr="00A02651" w:rsidRDefault="009A4674" w:rsidP="008B7FAB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Instrumentos de evaluación</w:t>
            </w:r>
          </w:p>
        </w:tc>
      </w:tr>
      <w:tr w:rsidR="009A4674" w:rsidRPr="00A02651" w14:paraId="0D357AAB" w14:textId="77777777" w:rsidTr="008B7FAB">
        <w:trPr>
          <w:trHeight w:val="360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65697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</w:rPr>
            </w:pPr>
            <w:r w:rsidRPr="00A02651">
              <w:rPr>
                <w:rFonts w:asciiTheme="majorHAnsi" w:eastAsia="Arial" w:hAnsiTheme="majorHAnsi" w:cstheme="majorHAnsi"/>
              </w:rPr>
              <w:t xml:space="preserve">Elabora reporte de un tema, problema o dilema a partir de su evaluación conforme a los principios bioéticos y elementos del juicio ético. </w:t>
            </w:r>
          </w:p>
          <w:p w14:paraId="635D7155" w14:textId="7777777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4A489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Elabora a partir de un caso de estudio acorde a su perfil profesional, un reporte de investigación sobre la bioética en su ámbito profesional, que incluya:</w:t>
            </w:r>
          </w:p>
          <w:p w14:paraId="3CC91920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Introducción</w:t>
            </w:r>
          </w:p>
          <w:p w14:paraId="09D5B61F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 xml:space="preserve">- Análisis del tema, problema o dilema </w:t>
            </w:r>
          </w:p>
          <w:p w14:paraId="66B88067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Identificación de los hallazgos</w:t>
            </w:r>
          </w:p>
          <w:p w14:paraId="4F22D1A6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Principios bioéticos</w:t>
            </w:r>
          </w:p>
          <w:p w14:paraId="05D1AC2B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t>- Elementos del juicio ético</w:t>
            </w:r>
          </w:p>
          <w:p w14:paraId="57C69F73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lastRenderedPageBreak/>
              <w:t>- Emitir el juicio bioético y su justificación</w:t>
            </w:r>
          </w:p>
          <w:p w14:paraId="28C274E0" w14:textId="79DFD099" w:rsidR="009A4674" w:rsidRPr="00A02651" w:rsidRDefault="009A4674" w:rsidP="009A4674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A02651">
              <w:rPr>
                <w:rFonts w:asciiTheme="majorHAnsi" w:hAnsiTheme="majorHAnsi" w:cstheme="majorHAnsi"/>
              </w:rPr>
              <w:t>- Consecuencias y alternativas de acciones éticas acordes al juicio emitido</w:t>
            </w:r>
          </w:p>
        </w:tc>
        <w:tc>
          <w:tcPr>
            <w:tcW w:w="33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604B3" w14:textId="77777777" w:rsidR="009A4674" w:rsidRPr="00A02651" w:rsidRDefault="009A4674" w:rsidP="009A4674">
            <w:pPr>
              <w:rPr>
                <w:rFonts w:asciiTheme="majorHAnsi" w:hAnsiTheme="majorHAnsi" w:cstheme="majorHAnsi"/>
              </w:rPr>
            </w:pPr>
            <w:r w:rsidRPr="00A02651">
              <w:rPr>
                <w:rFonts w:asciiTheme="majorHAnsi" w:hAnsiTheme="majorHAnsi" w:cstheme="majorHAnsi"/>
              </w:rPr>
              <w:lastRenderedPageBreak/>
              <w:t>Estudio de casos</w:t>
            </w:r>
          </w:p>
          <w:p w14:paraId="7A0E2F32" w14:textId="2A1F40DD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Escala estimativa</w:t>
            </w:r>
          </w:p>
        </w:tc>
      </w:tr>
    </w:tbl>
    <w:p w14:paraId="5F9190C3" w14:textId="77777777" w:rsidR="009A4674" w:rsidRPr="00A02651" w:rsidRDefault="009A4674">
      <w:pPr>
        <w:rPr>
          <w:rFonts w:asciiTheme="majorHAnsi" w:hAnsiTheme="majorHAnsi" w:cstheme="majorHAnsi"/>
          <w:b/>
          <w:color w:val="000000"/>
        </w:rPr>
      </w:pPr>
    </w:p>
    <w:p w14:paraId="6BA2143E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p w14:paraId="55356A7E" w14:textId="77777777" w:rsidR="00F72530" w:rsidRPr="00A02651" w:rsidRDefault="00F72530">
      <w:pPr>
        <w:rPr>
          <w:rFonts w:asciiTheme="majorHAnsi" w:hAnsiTheme="majorHAnsi" w:cstheme="majorHAnsi"/>
          <w:b/>
          <w:color w:val="000000"/>
        </w:rPr>
      </w:pPr>
    </w:p>
    <w:tbl>
      <w:tblPr>
        <w:tblStyle w:val="a7"/>
        <w:tblW w:w="1252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70"/>
        <w:gridCol w:w="4140"/>
        <w:gridCol w:w="4215"/>
      </w:tblGrid>
      <w:tr w:rsidR="00BF0343" w:rsidRPr="00A02651" w14:paraId="1B21D189" w14:textId="77777777">
        <w:tc>
          <w:tcPr>
            <w:tcW w:w="12525" w:type="dxa"/>
            <w:gridSpan w:val="3"/>
            <w:shd w:val="clear" w:color="auto" w:fill="3E7065"/>
            <w:vAlign w:val="center"/>
          </w:tcPr>
          <w:p w14:paraId="410FEDC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Perfil idóneo del docente</w:t>
            </w:r>
          </w:p>
        </w:tc>
      </w:tr>
      <w:tr w:rsidR="00BF0343" w:rsidRPr="00A02651" w14:paraId="4D1B30FF" w14:textId="77777777">
        <w:tc>
          <w:tcPr>
            <w:tcW w:w="4170" w:type="dxa"/>
            <w:shd w:val="clear" w:color="auto" w:fill="434343"/>
            <w:vAlign w:val="center"/>
          </w:tcPr>
          <w:p w14:paraId="7B7035A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Formación académica</w:t>
            </w:r>
          </w:p>
        </w:tc>
        <w:tc>
          <w:tcPr>
            <w:tcW w:w="4140" w:type="dxa"/>
            <w:shd w:val="clear" w:color="auto" w:fill="434343"/>
            <w:vAlign w:val="center"/>
          </w:tcPr>
          <w:p w14:paraId="1AC75369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shd w:val="clear" w:color="auto" w:fill="434343"/>
            <w:vAlign w:val="center"/>
          </w:tcPr>
          <w:p w14:paraId="6BD7B3D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Experiencia Profesional</w:t>
            </w:r>
          </w:p>
        </w:tc>
      </w:tr>
      <w:tr w:rsidR="009A4674" w:rsidRPr="00A02651" w14:paraId="5410DA5A" w14:textId="77777777">
        <w:tc>
          <w:tcPr>
            <w:tcW w:w="4170" w:type="dxa"/>
          </w:tcPr>
          <w:p w14:paraId="573C5AF9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417AF493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Licenciatura, maestría y/o doctorado en:</w:t>
            </w:r>
          </w:p>
          <w:p w14:paraId="25057762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Humanidades</w:t>
            </w:r>
          </w:p>
          <w:p w14:paraId="5DC1A51E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Filosofía</w:t>
            </w:r>
          </w:p>
          <w:p w14:paraId="68E86AC7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Psicología </w:t>
            </w:r>
          </w:p>
          <w:p w14:paraId="3755504D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Sociología</w:t>
            </w:r>
          </w:p>
          <w:p w14:paraId="5EF6650D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Educación y pedagogía</w:t>
            </w:r>
          </w:p>
          <w:p w14:paraId="2D8F7DB7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Económico-administrativo</w:t>
            </w:r>
          </w:p>
          <w:p w14:paraId="48C27359" w14:textId="77777777" w:rsidR="009A4674" w:rsidRPr="00A02651" w:rsidRDefault="009A4674" w:rsidP="009A4674">
            <w:pPr>
              <w:rPr>
                <w:rFonts w:asciiTheme="majorHAnsi" w:hAnsiTheme="majorHAnsi" w:cstheme="majorHAnsi"/>
                <w:b/>
                <w:color w:val="000000"/>
              </w:rPr>
            </w:pPr>
          </w:p>
        </w:tc>
        <w:tc>
          <w:tcPr>
            <w:tcW w:w="4140" w:type="dxa"/>
          </w:tcPr>
          <w:p w14:paraId="74D68EB9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66D00BC6" w14:textId="662E46B7" w:rsidR="009A4674" w:rsidRPr="00A02651" w:rsidRDefault="009A4674" w:rsidP="009A4674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Cursos relacionados con pedagogía, didáctica, educación, habilidades docentes, habilidades socioemocionales y de comunicación, ambientes virtuales de aprendizaje y afines.</w:t>
            </w:r>
          </w:p>
        </w:tc>
        <w:tc>
          <w:tcPr>
            <w:tcW w:w="4215" w:type="dxa"/>
          </w:tcPr>
          <w:p w14:paraId="185BCFE5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15434FDF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Experiencia docente preferentemente en educación superior.</w:t>
            </w:r>
          </w:p>
          <w:p w14:paraId="525BE305" w14:textId="77777777" w:rsidR="009A4674" w:rsidRPr="00A02651" w:rsidRDefault="009A4674" w:rsidP="009A4674">
            <w:pPr>
              <w:rPr>
                <w:rFonts w:asciiTheme="majorHAnsi" w:eastAsia="Arial" w:hAnsiTheme="majorHAnsi" w:cstheme="majorHAnsi"/>
                <w:color w:val="000000"/>
              </w:rPr>
            </w:pPr>
          </w:p>
          <w:p w14:paraId="5660A117" w14:textId="2A211BD2" w:rsidR="009A4674" w:rsidRPr="00A02651" w:rsidRDefault="009A4674" w:rsidP="009A4674">
            <w:pPr>
              <w:rPr>
                <w:rFonts w:asciiTheme="majorHAnsi" w:hAnsiTheme="majorHAnsi" w:cstheme="majorHAnsi"/>
                <w:b/>
                <w:color w:val="000000"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Dos años de experiencia </w:t>
            </w:r>
            <w:proofErr w:type="gramStart"/>
            <w:r w:rsidRPr="00A02651">
              <w:rPr>
                <w:rFonts w:asciiTheme="majorHAnsi" w:eastAsia="Arial" w:hAnsiTheme="majorHAnsi" w:cstheme="majorHAnsi"/>
                <w:color w:val="000000"/>
              </w:rPr>
              <w:t>de acuerdo a</w:t>
            </w:r>
            <w:proofErr w:type="gramEnd"/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 su formación académica.</w:t>
            </w:r>
          </w:p>
        </w:tc>
      </w:tr>
    </w:tbl>
    <w:p w14:paraId="25959739" w14:textId="77777777" w:rsidR="00BF0343" w:rsidRPr="00A02651" w:rsidRDefault="00BF0343">
      <w:pPr>
        <w:spacing w:after="0"/>
        <w:rPr>
          <w:rFonts w:asciiTheme="majorHAnsi" w:hAnsiTheme="majorHAnsi" w:cstheme="majorHAnsi"/>
          <w:b/>
        </w:rPr>
      </w:pPr>
    </w:p>
    <w:tbl>
      <w:tblPr>
        <w:tblStyle w:val="a8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2355"/>
        <w:gridCol w:w="2355"/>
        <w:gridCol w:w="2355"/>
        <w:gridCol w:w="2355"/>
        <w:gridCol w:w="1485"/>
        <w:gridCol w:w="1635"/>
      </w:tblGrid>
      <w:tr w:rsidR="00BF0343" w:rsidRPr="00A02651" w14:paraId="3729F803" w14:textId="77777777">
        <w:trPr>
          <w:trHeight w:val="282"/>
        </w:trPr>
        <w:tc>
          <w:tcPr>
            <w:tcW w:w="12540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76D7281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Referencias bibliográficas</w:t>
            </w:r>
          </w:p>
        </w:tc>
      </w:tr>
      <w:tr w:rsidR="00BF0343" w:rsidRPr="00A02651" w14:paraId="62C078AF" w14:textId="77777777" w:rsidTr="009A4674">
        <w:trPr>
          <w:trHeight w:val="274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01C561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1FA9BD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6BBF9B63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235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0B91C1A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Lugar de publicación</w:t>
            </w: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4877E41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Editorial</w:t>
            </w:r>
          </w:p>
        </w:tc>
        <w:tc>
          <w:tcPr>
            <w:tcW w:w="163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3A762D9B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ISBN</w:t>
            </w:r>
          </w:p>
        </w:tc>
      </w:tr>
      <w:tr w:rsidR="009A4674" w:rsidRPr="00A02651" w14:paraId="2C7441E7" w14:textId="77777777" w:rsidTr="009A4674">
        <w:trPr>
          <w:trHeight w:val="360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2C890" w14:textId="33AC48B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Carbajal, Ezequiel &amp; Chávez, Cuauhtémoc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00DE" w14:textId="736FA1B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4C91" w14:textId="1C9D1ED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  <w:i/>
                <w:iCs/>
              </w:rPr>
              <w:t>Ética para ingenieros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43B2" w14:textId="52B4DAB9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E884" w14:textId="7F37C30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Patria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FCAD" w14:textId="19419287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9786074388022</w:t>
            </w:r>
          </w:p>
        </w:tc>
      </w:tr>
      <w:tr w:rsidR="009A4674" w:rsidRPr="00A02651" w14:paraId="33CC2552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1895" w14:textId="039EF454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Cortina, Adela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18E" w14:textId="040FDF3C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2B9F" w14:textId="6FF3B46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Ética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44BC" w14:textId="735D72D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F31" w14:textId="630B999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Amazon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6F545" w14:textId="4F111172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978-6078683116</w:t>
            </w:r>
          </w:p>
        </w:tc>
      </w:tr>
      <w:tr w:rsidR="009A4674" w:rsidRPr="00A02651" w14:paraId="7C231290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A08BA" w14:textId="5CD73474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A02651">
              <w:rPr>
                <w:rFonts w:asciiTheme="majorHAnsi" w:eastAsia="Arial" w:hAnsiTheme="majorHAnsi" w:cstheme="majorHAnsi"/>
                <w:color w:val="000000"/>
              </w:rPr>
              <w:t>Dacasa</w:t>
            </w:r>
            <w:proofErr w:type="spellEnd"/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 López, Eduardo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BDF6" w14:textId="47043183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398B" w14:textId="06EC5399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Ética empresarial, responsabilidad social y gobierno corporativo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65A8" w14:textId="334FC25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C7E9" w14:textId="15E042F4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Trillas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DC02" w14:textId="577543F6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978-6071738370</w:t>
            </w:r>
          </w:p>
        </w:tc>
      </w:tr>
      <w:tr w:rsidR="009A4674" w:rsidRPr="00A02651" w14:paraId="76FA1FA1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F81D" w14:textId="48BD0C7C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Delgado, Iliana &amp; Hernández, Alberto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556E" w14:textId="1794BBE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1396" w14:textId="3FF9520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Introducción al análisis ético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24EE" w14:textId="5ACBB5F8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s/l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8438" w14:textId="5410E17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Instituto para la Difusión y el Estudio de la Ética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364F" w14:textId="26A7053A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color w:val="0F1111"/>
                <w:shd w:val="clear" w:color="auto" w:fill="FFFFFF"/>
              </w:rPr>
              <w:t>B07SZ4864J</w:t>
            </w:r>
          </w:p>
        </w:tc>
      </w:tr>
      <w:tr w:rsidR="009A4674" w:rsidRPr="00A02651" w14:paraId="30CE507C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323C" w14:textId="708037DE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lastRenderedPageBreak/>
              <w:t>Donahue, Wesley E.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EEC1" w14:textId="01EC298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C7A" w14:textId="5C01C67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  <w:i/>
                <w:iCs/>
              </w:rPr>
              <w:t>Ética profesional: Un enfoque basado en competencias para comprender y aplicar la ética profesional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F068" w14:textId="4B283D7E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USA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A8B0" w14:textId="61CBEF53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s/e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3A36" w14:textId="77777777" w:rsidR="009A4674" w:rsidRPr="00A02651" w:rsidRDefault="009A4674" w:rsidP="009A4674">
            <w:pPr>
              <w:shd w:val="clear" w:color="auto" w:fill="FFFFFF"/>
              <w:spacing w:line="240" w:lineRule="atLeast"/>
              <w:textAlignment w:val="top"/>
              <w:rPr>
                <w:rFonts w:asciiTheme="majorHAnsi" w:eastAsia="Times New Roman" w:hAnsiTheme="majorHAnsi" w:cstheme="majorHAnsi"/>
                <w:b/>
                <w:bCs/>
                <w:color w:val="0F1111"/>
              </w:rPr>
            </w:pPr>
            <w:r w:rsidRPr="00A02651">
              <w:rPr>
                <w:rFonts w:asciiTheme="majorHAnsi" w:eastAsia="Times New Roman" w:hAnsiTheme="majorHAnsi" w:cstheme="majorHAnsi"/>
                <w:b/>
                <w:bCs/>
                <w:color w:val="0F1111"/>
              </w:rPr>
              <w:t>979-8498665092</w:t>
            </w:r>
          </w:p>
          <w:p w14:paraId="622B1B82" w14:textId="77777777" w:rsidR="009A4674" w:rsidRPr="00A02651" w:rsidRDefault="009A4674" w:rsidP="009A4674">
            <w:pPr>
              <w:shd w:val="clear" w:color="auto" w:fill="FFFFFF"/>
              <w:spacing w:line="240" w:lineRule="atLeast"/>
              <w:ind w:left="525"/>
              <w:textAlignment w:val="top"/>
              <w:rPr>
                <w:rFonts w:asciiTheme="majorHAnsi" w:eastAsia="Times New Roman" w:hAnsiTheme="majorHAnsi" w:cstheme="majorHAnsi"/>
                <w:color w:val="0F1111"/>
              </w:rPr>
            </w:pPr>
          </w:p>
          <w:p w14:paraId="104B38CA" w14:textId="77777777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</w:tr>
      <w:tr w:rsidR="009A4674" w:rsidRPr="00A02651" w14:paraId="183F637D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A31E" w14:textId="2ACB27AA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 xml:space="preserve">Ethel </w:t>
            </w:r>
            <w:proofErr w:type="spellStart"/>
            <w:r w:rsidRPr="00A02651">
              <w:rPr>
                <w:rFonts w:asciiTheme="majorHAnsi" w:eastAsia="Times New Roman" w:hAnsiTheme="majorHAnsi" w:cstheme="majorHAnsi"/>
              </w:rPr>
              <w:t>Kollar</w:t>
            </w:r>
            <w:proofErr w:type="spellEnd"/>
            <w:r w:rsidRPr="00A02651">
              <w:rPr>
                <w:rFonts w:asciiTheme="majorHAnsi" w:eastAsia="Times New Roman" w:hAnsiTheme="majorHAnsi" w:cstheme="majorHAnsi"/>
              </w:rPr>
              <w:t xml:space="preserve">, Marta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791D" w14:textId="4EBD6BA4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FE64" w14:textId="53D745F9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  <w:i/>
                <w:iCs/>
              </w:rPr>
              <w:t>El valor de la vida: Hacia una Bioética epistemológicamente fundada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64B" w14:textId="04A441A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0208E" w14:textId="2C77F94A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Prometeo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DB5" w14:textId="11A36041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979-8514116478</w:t>
            </w:r>
          </w:p>
        </w:tc>
      </w:tr>
      <w:tr w:rsidR="009A4674" w:rsidRPr="00A02651" w14:paraId="1552570E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956D" w14:textId="43B06552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García Alonso, Luz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511C" w14:textId="612BCE1C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98931" w14:textId="688EE169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  <w:i/>
                <w:iCs/>
              </w:rPr>
              <w:t>Ética o Filosofía Moral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1DE8" w14:textId="4C6A5FCC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FF7C" w14:textId="27E9E91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Trillas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0658" w14:textId="53A07C09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978-9682475306</w:t>
            </w:r>
          </w:p>
        </w:tc>
      </w:tr>
      <w:tr w:rsidR="009A4674" w:rsidRPr="00A02651" w14:paraId="0BE08120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4F52" w14:textId="4EC34D32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García </w:t>
            </w:r>
            <w:proofErr w:type="spellStart"/>
            <w:r w:rsidRPr="00A02651">
              <w:rPr>
                <w:rFonts w:asciiTheme="majorHAnsi" w:eastAsia="Arial" w:hAnsiTheme="majorHAnsi" w:cstheme="majorHAnsi"/>
                <w:color w:val="000000"/>
              </w:rPr>
              <w:t>Moriyón</w:t>
            </w:r>
            <w:proofErr w:type="spellEnd"/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, Félix &amp; Miranda Alonso, Tomás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D760" w14:textId="35754E88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66EDE" w14:textId="7052894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Valores éticos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81132" w14:textId="296A3D4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56C6" w14:textId="6BBD41E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Ediciones SM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B8D4" w14:textId="56971456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Cs/>
                <w:color w:val="0F1111"/>
                <w:shd w:val="clear" w:color="auto" w:fill="FFFFFF"/>
              </w:rPr>
              <w:t>978-8413184388</w:t>
            </w:r>
          </w:p>
        </w:tc>
      </w:tr>
      <w:tr w:rsidR="009A4674" w:rsidRPr="00A02651" w14:paraId="4A48B109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ECB5" w14:textId="7CF40F2A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 xml:space="preserve">Lucas </w:t>
            </w:r>
            <w:proofErr w:type="spellStart"/>
            <w:r w:rsidRPr="00A02651">
              <w:rPr>
                <w:rFonts w:asciiTheme="majorHAnsi" w:hAnsiTheme="majorHAnsi" w:cstheme="majorHAnsi"/>
              </w:rPr>
              <w:t>Lucas</w:t>
            </w:r>
            <w:proofErr w:type="spellEnd"/>
            <w:r w:rsidRPr="00A02651">
              <w:rPr>
                <w:rFonts w:asciiTheme="majorHAnsi" w:hAnsiTheme="majorHAnsi" w:cstheme="majorHAnsi"/>
              </w:rPr>
              <w:t>, Ramón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B05A" w14:textId="39F6BBF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22F1" w14:textId="4996AAF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i/>
              </w:rPr>
              <w:t>Bioética para todos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64DE" w14:textId="34294ED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9973" w14:textId="2FC3A0F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Trillas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B3E8" w14:textId="7F042442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978-6071727961</w:t>
            </w:r>
          </w:p>
        </w:tc>
      </w:tr>
      <w:tr w:rsidR="009A4674" w:rsidRPr="00A02651" w14:paraId="35075FC6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B0BA" w14:textId="5CEFFF12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 xml:space="preserve">Melé, </w:t>
            </w:r>
            <w:proofErr w:type="spellStart"/>
            <w:r w:rsidRPr="00A02651">
              <w:rPr>
                <w:rFonts w:asciiTheme="majorHAnsi" w:hAnsiTheme="majorHAnsi" w:cstheme="majorHAnsi"/>
              </w:rPr>
              <w:t>Domènec</w:t>
            </w:r>
            <w:proofErr w:type="spellEnd"/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7EC7" w14:textId="7E19428E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2021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5C68" w14:textId="2A1B4CCE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i/>
              </w:rPr>
              <w:t>Ética Profesional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7D088" w14:textId="745E413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Chile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792" w14:textId="5EF7E42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 xml:space="preserve">Ediciones </w:t>
            </w:r>
            <w:proofErr w:type="spellStart"/>
            <w:r w:rsidRPr="00A02651">
              <w:rPr>
                <w:rFonts w:asciiTheme="majorHAnsi" w:hAnsiTheme="majorHAnsi" w:cstheme="majorHAnsi"/>
              </w:rPr>
              <w:t>Uc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27E6" w14:textId="66F83648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color w:val="000000"/>
              </w:rPr>
              <w:t>9789561429260</w:t>
            </w:r>
          </w:p>
        </w:tc>
      </w:tr>
      <w:tr w:rsidR="009A4674" w:rsidRPr="00A02651" w14:paraId="35023AF9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5B6F" w14:textId="5B475600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 xml:space="preserve">Palencia, Ana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9415" w14:textId="5ABB22C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2019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C8B" w14:textId="583211E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i/>
              </w:rPr>
              <w:t xml:space="preserve">Sostenibilidad con </w:t>
            </w:r>
            <w:proofErr w:type="gramStart"/>
            <w:r w:rsidRPr="00A02651">
              <w:rPr>
                <w:rFonts w:asciiTheme="majorHAnsi" w:hAnsiTheme="majorHAnsi" w:cstheme="majorHAnsi"/>
                <w:i/>
              </w:rPr>
              <w:t>propósito :</w:t>
            </w:r>
            <w:proofErr w:type="gramEnd"/>
            <w:r w:rsidRPr="00A02651">
              <w:rPr>
                <w:rFonts w:asciiTheme="majorHAnsi" w:hAnsiTheme="majorHAnsi" w:cstheme="majorHAnsi"/>
                <w:i/>
              </w:rPr>
              <w:t xml:space="preserve"> Hacer el bien, haciéndolo bien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0BD8" w14:textId="13E563B9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70E" w14:textId="622F686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A02651">
              <w:rPr>
                <w:rFonts w:asciiTheme="majorHAnsi" w:hAnsiTheme="majorHAnsi" w:cstheme="majorHAnsi"/>
              </w:rPr>
              <w:t>Profit</w:t>
            </w:r>
            <w:proofErr w:type="spellEnd"/>
            <w:r w:rsidRPr="00A02651">
              <w:rPr>
                <w:rFonts w:asciiTheme="majorHAnsi" w:hAnsiTheme="majorHAnsi" w:cstheme="majorHAnsi"/>
              </w:rPr>
              <w:t xml:space="preserve"> Editorial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2B0B" w14:textId="4FC51A19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</w:rPr>
              <w:t xml:space="preserve"> B07XCWZ2F1</w:t>
            </w:r>
          </w:p>
        </w:tc>
      </w:tr>
      <w:tr w:rsidR="009A4674" w:rsidRPr="00A02651" w14:paraId="0F7DEBC4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09EE" w14:textId="57871363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Gutiérrez Sáenz, Raúl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CB54" w14:textId="73FFA2CA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2014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8FD27" w14:textId="311519D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  <w:i/>
                <w:iCs/>
              </w:rPr>
              <w:t>Introducción a la Ética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9E62" w14:textId="118C3946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México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C794" w14:textId="4B7DFDC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Esfinge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15887" w14:textId="3B7EBDB3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Times New Roman" w:hAnsiTheme="majorHAnsi" w:cstheme="majorHAnsi"/>
              </w:rPr>
              <w:t>9789684123809</w:t>
            </w:r>
          </w:p>
        </w:tc>
      </w:tr>
      <w:tr w:rsidR="009A4674" w:rsidRPr="00A02651" w14:paraId="518F5538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1414E" w14:textId="08404B28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proofErr w:type="spellStart"/>
            <w:r w:rsidRPr="00A02651">
              <w:rPr>
                <w:rFonts w:asciiTheme="majorHAnsi" w:eastAsia="Arial" w:hAnsiTheme="majorHAnsi" w:cstheme="majorHAnsi"/>
                <w:color w:val="000000"/>
              </w:rPr>
              <w:t>Sgreccia</w:t>
            </w:r>
            <w:proofErr w:type="spellEnd"/>
            <w:r w:rsidRPr="00A02651">
              <w:rPr>
                <w:rFonts w:asciiTheme="majorHAnsi" w:eastAsia="Arial" w:hAnsiTheme="majorHAnsi" w:cstheme="majorHAnsi"/>
                <w:color w:val="000000"/>
              </w:rPr>
              <w:t>, Elio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0ED3" w14:textId="258FE9D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2016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850D" w14:textId="1D09B7D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Manual de Bioética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9BE" w14:textId="18DD8BF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5594" w14:textId="064E6D2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Diana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FA83" w14:textId="09BF1BE9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968132920</w:t>
            </w:r>
          </w:p>
        </w:tc>
      </w:tr>
      <w:tr w:rsidR="009A4674" w:rsidRPr="00A02651" w14:paraId="0C1B8A2C" w14:textId="77777777" w:rsidTr="009A4674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E7AF" w14:textId="039E74D8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Valbuena García, Esther </w:t>
            </w:r>
            <w:proofErr w:type="gramStart"/>
            <w:r w:rsidRPr="00A02651">
              <w:rPr>
                <w:rFonts w:asciiTheme="majorHAnsi" w:eastAsia="Arial" w:hAnsiTheme="majorHAnsi" w:cstheme="majorHAnsi"/>
                <w:color w:val="000000"/>
              </w:rPr>
              <w:t>&amp;  Monfort</w:t>
            </w:r>
            <w:proofErr w:type="gramEnd"/>
            <w:r w:rsidRPr="00A02651">
              <w:rPr>
                <w:rFonts w:asciiTheme="majorHAnsi" w:eastAsia="Arial" w:hAnsiTheme="majorHAnsi" w:cstheme="majorHAnsi"/>
                <w:color w:val="000000"/>
              </w:rPr>
              <w:t xml:space="preserve"> de Bedoya, Abel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E7DC" w14:textId="70F5229C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2020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C11B" w14:textId="073DB7F5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i/>
                <w:color w:val="000000"/>
              </w:rPr>
              <w:t>Ética, deontología y responsabilidad social empresarial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0F02" w14:textId="65C6DA17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España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B6A3" w14:textId="18A98504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hAnsiTheme="majorHAnsi" w:cstheme="majorHAnsi"/>
                <w:b/>
                <w:bCs/>
                <w:color w:val="0F1111"/>
                <w:shd w:val="clear" w:color="auto" w:fill="FFFFFF"/>
              </w:rPr>
              <w:t>ESIC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6F3F" w14:textId="3A60AA11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978-8418415081</w:t>
            </w:r>
          </w:p>
        </w:tc>
      </w:tr>
    </w:tbl>
    <w:p w14:paraId="39C078AE" w14:textId="77777777" w:rsidR="00BF0343" w:rsidRPr="00A02651" w:rsidRDefault="009D442D">
      <w:pPr>
        <w:rPr>
          <w:rFonts w:asciiTheme="majorHAnsi" w:hAnsiTheme="majorHAnsi" w:cstheme="majorHAnsi"/>
          <w:b/>
        </w:rPr>
      </w:pPr>
      <w:r w:rsidRPr="00A02651">
        <w:rPr>
          <w:rFonts w:asciiTheme="majorHAnsi" w:hAnsiTheme="majorHAnsi" w:cstheme="majorHAnsi"/>
          <w:b/>
        </w:rPr>
        <w:t xml:space="preserve"> </w:t>
      </w:r>
    </w:p>
    <w:tbl>
      <w:tblPr>
        <w:tblStyle w:val="a9"/>
        <w:tblW w:w="12540" w:type="dxa"/>
        <w:tblInd w:w="-45" w:type="dxa"/>
        <w:tblLayout w:type="fixed"/>
        <w:tblLook w:val="0400" w:firstRow="0" w:lastRow="0" w:firstColumn="0" w:lastColumn="0" w:noHBand="0" w:noVBand="1"/>
      </w:tblPr>
      <w:tblGrid>
        <w:gridCol w:w="1980"/>
        <w:gridCol w:w="2970"/>
        <w:gridCol w:w="4575"/>
        <w:gridCol w:w="3015"/>
      </w:tblGrid>
      <w:tr w:rsidR="00BF0343" w:rsidRPr="00A02651" w14:paraId="384AD311" w14:textId="77777777">
        <w:trPr>
          <w:trHeight w:val="282"/>
        </w:trPr>
        <w:tc>
          <w:tcPr>
            <w:tcW w:w="1254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3E7065"/>
            <w:vAlign w:val="center"/>
          </w:tcPr>
          <w:p w14:paraId="27E28667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b/>
                <w:color w:val="FFFFFF"/>
              </w:rPr>
            </w:pPr>
            <w:r w:rsidRPr="00A02651">
              <w:rPr>
                <w:rFonts w:asciiTheme="majorHAnsi" w:hAnsiTheme="majorHAnsi" w:cstheme="majorHAnsi"/>
                <w:b/>
                <w:color w:val="FFFFFF"/>
              </w:rPr>
              <w:t>Referencias digitales</w:t>
            </w:r>
          </w:p>
        </w:tc>
      </w:tr>
      <w:tr w:rsidR="00BF0343" w:rsidRPr="00A02651" w14:paraId="4043194C" w14:textId="77777777" w:rsidTr="009A4674">
        <w:trPr>
          <w:trHeight w:val="274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9900F1D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Autor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16A0A082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Fecha de recuperación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2B3A4DF4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Título del documento</w:t>
            </w:r>
          </w:p>
        </w:tc>
        <w:tc>
          <w:tcPr>
            <w:tcW w:w="30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434343"/>
            <w:vAlign w:val="center"/>
          </w:tcPr>
          <w:p w14:paraId="76CD625A" w14:textId="77777777" w:rsidR="00BF0343" w:rsidRPr="00A02651" w:rsidRDefault="009D442D">
            <w:pPr>
              <w:jc w:val="center"/>
              <w:rPr>
                <w:rFonts w:asciiTheme="majorHAnsi" w:hAnsiTheme="majorHAnsi" w:cstheme="majorHAnsi"/>
                <w:color w:val="FFFFFF"/>
              </w:rPr>
            </w:pPr>
            <w:r w:rsidRPr="00A02651">
              <w:rPr>
                <w:rFonts w:asciiTheme="majorHAnsi" w:hAnsiTheme="majorHAnsi" w:cstheme="majorHAnsi"/>
                <w:color w:val="FFFFFF"/>
              </w:rPr>
              <w:t>Vínculo</w:t>
            </w:r>
          </w:p>
        </w:tc>
      </w:tr>
      <w:tr w:rsidR="009A4674" w:rsidRPr="00A02651" w14:paraId="2A064450" w14:textId="77777777" w:rsidTr="009A4674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4329" w14:textId="558887A2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Gobierno de México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371D5" w14:textId="71C8349B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10 de octubre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CE7A" w14:textId="28970796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Comisión Nacional de Bioética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C67B" w14:textId="450AC0E9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https://www.gob.mx/salud/conbioetica/articulos/comites-de-bioetica</w:t>
            </w:r>
          </w:p>
        </w:tc>
      </w:tr>
      <w:tr w:rsidR="009A4674" w:rsidRPr="00A02651" w14:paraId="69DE852C" w14:textId="77777777" w:rsidTr="009A4674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77805" w14:textId="4897860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lastRenderedPageBreak/>
              <w:t>Secretaría de Medio Ambiente y Recursos Naturales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322D" w14:textId="77FEB800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17 de noviembre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5EACD" w14:textId="01E5CDF1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Medio Ambiente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D7717" w14:textId="681A466E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https://www.gob.mx/semarnat#367</w:t>
            </w:r>
          </w:p>
        </w:tc>
      </w:tr>
      <w:tr w:rsidR="009A4674" w:rsidRPr="00A02651" w14:paraId="734A3DA4" w14:textId="77777777" w:rsidTr="009A4674">
        <w:trPr>
          <w:trHeight w:val="40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8DB9" w14:textId="530CC66D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Organización de las Naciones Unidas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BA1C9" w14:textId="2C25139F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30 de octubre de 2023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A82FA" w14:textId="256E944E" w:rsidR="009A4674" w:rsidRPr="00A02651" w:rsidRDefault="009A4674" w:rsidP="009A4674">
            <w:pPr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Objetivos del desarrollo sostenible (agenda 2030)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6B0B" w14:textId="1E3C2A23" w:rsidR="009A4674" w:rsidRPr="00A02651" w:rsidRDefault="009A4674" w:rsidP="009A4674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A02651">
              <w:rPr>
                <w:rFonts w:asciiTheme="majorHAnsi" w:eastAsia="Arial" w:hAnsiTheme="majorHAnsi" w:cstheme="majorHAnsi"/>
                <w:color w:val="000000"/>
              </w:rPr>
              <w:t>https://www.un.org/sustainabledevelopment/es/2015/09/la-asamblea-general-adopta-la-agenda-2030-para-el-desarrollo-sostenible/</w:t>
            </w:r>
          </w:p>
        </w:tc>
      </w:tr>
    </w:tbl>
    <w:p w14:paraId="18A7D555" w14:textId="77777777" w:rsidR="00BF0343" w:rsidRPr="00A02651" w:rsidRDefault="009D442D">
      <w:pPr>
        <w:rPr>
          <w:rFonts w:asciiTheme="majorHAnsi" w:hAnsiTheme="majorHAnsi" w:cstheme="majorHAnsi"/>
          <w:b/>
        </w:rPr>
      </w:pPr>
      <w:r w:rsidRPr="00A02651">
        <w:rPr>
          <w:rFonts w:asciiTheme="majorHAnsi" w:hAnsiTheme="majorHAnsi" w:cstheme="majorHAnsi"/>
          <w:b/>
        </w:rPr>
        <w:t xml:space="preserve"> </w:t>
      </w:r>
    </w:p>
    <w:p w14:paraId="79AFEA61" w14:textId="77777777" w:rsidR="00BF0343" w:rsidRPr="00A02651" w:rsidRDefault="00BF03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 w:cstheme="majorHAnsi"/>
          <w:b/>
          <w:color w:val="000000"/>
        </w:rPr>
      </w:pPr>
    </w:p>
    <w:sectPr w:rsidR="00BF0343" w:rsidRPr="00A02651" w:rsidSect="0073366A">
      <w:footerReference w:type="default" r:id="rId9"/>
      <w:pgSz w:w="15840" w:h="12240" w:orient="landscape" w:code="1"/>
      <w:pgMar w:top="1021" w:right="1701" w:bottom="85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E39E2" w14:textId="77777777" w:rsidR="0073366A" w:rsidRDefault="0073366A">
      <w:pPr>
        <w:spacing w:after="0" w:line="240" w:lineRule="auto"/>
      </w:pPr>
      <w:r>
        <w:separator/>
      </w:r>
    </w:p>
  </w:endnote>
  <w:endnote w:type="continuationSeparator" w:id="0">
    <w:p w14:paraId="5791441C" w14:textId="77777777" w:rsidR="0073366A" w:rsidRDefault="00733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F572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  <w:tbl>
    <w:tblPr>
      <w:tblStyle w:val="aa"/>
      <w:tblW w:w="12328" w:type="dxa"/>
      <w:jc w:val="center"/>
      <w:tblInd w:w="0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1271"/>
      <w:gridCol w:w="3827"/>
      <w:gridCol w:w="2127"/>
      <w:gridCol w:w="3260"/>
      <w:gridCol w:w="1843"/>
    </w:tblGrid>
    <w:tr w:rsidR="00A02651" w:rsidRPr="006756FD" w14:paraId="50F8CFAD" w14:textId="77777777" w:rsidTr="0011482D">
      <w:trPr>
        <w:trHeight w:val="416"/>
        <w:jc w:val="center"/>
      </w:trPr>
      <w:tc>
        <w:tcPr>
          <w:tcW w:w="1271" w:type="dxa"/>
          <w:vAlign w:val="center"/>
        </w:tcPr>
        <w:p w14:paraId="1CBB8F0B" w14:textId="77777777" w:rsidR="00A02651" w:rsidRPr="006756FD" w:rsidRDefault="00A02651" w:rsidP="00A0265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bookmarkStart w:id="3" w:name="_Hlk156297054"/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ELABORÓ:</w:t>
          </w:r>
        </w:p>
      </w:tc>
      <w:tc>
        <w:tcPr>
          <w:tcW w:w="3827" w:type="dxa"/>
          <w:vAlign w:val="center"/>
        </w:tcPr>
        <w:p w14:paraId="626B6C64" w14:textId="77777777" w:rsidR="00A02651" w:rsidRPr="006756FD" w:rsidRDefault="00A02651" w:rsidP="00A0265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GRUPO DE TRABAJO DE P.E. DE COMPETENCIAS TRANSVERSALES</w:t>
          </w:r>
        </w:p>
      </w:tc>
      <w:tc>
        <w:tcPr>
          <w:tcW w:w="2127" w:type="dxa"/>
          <w:vAlign w:val="center"/>
        </w:tcPr>
        <w:p w14:paraId="4E2A1889" w14:textId="77777777" w:rsidR="00A02651" w:rsidRPr="006756FD" w:rsidRDefault="00A02651" w:rsidP="00A0265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REVISÓ:</w:t>
          </w:r>
        </w:p>
      </w:tc>
      <w:tc>
        <w:tcPr>
          <w:tcW w:w="3260" w:type="dxa"/>
          <w:vAlign w:val="center"/>
        </w:tcPr>
        <w:p w14:paraId="3FFC224D" w14:textId="77777777" w:rsidR="00A02651" w:rsidRPr="006756FD" w:rsidRDefault="00A02651" w:rsidP="00A0265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DIRECCIÓN ACADÉMICA</w:t>
          </w:r>
        </w:p>
      </w:tc>
      <w:tc>
        <w:tcPr>
          <w:tcW w:w="1843" w:type="dxa"/>
          <w:vMerge w:val="restart"/>
          <w:vAlign w:val="center"/>
        </w:tcPr>
        <w:p w14:paraId="46BCB858" w14:textId="77777777" w:rsidR="00A02651" w:rsidRPr="006756FD" w:rsidRDefault="00A02651" w:rsidP="00A02651">
          <w:pPr>
            <w:jc w:val="center"/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bCs/>
              <w:color w:val="632423" w:themeColor="accent2" w:themeShade="80"/>
              <w:sz w:val="16"/>
              <w:szCs w:val="16"/>
            </w:rPr>
            <w:t>F-DA-01-AS-LIC-01</w:t>
          </w:r>
        </w:p>
      </w:tc>
    </w:tr>
    <w:tr w:rsidR="00A02651" w:rsidRPr="006756FD" w14:paraId="28195A2D" w14:textId="77777777" w:rsidTr="0011482D">
      <w:trPr>
        <w:trHeight w:val="413"/>
        <w:jc w:val="center"/>
      </w:trPr>
      <w:tc>
        <w:tcPr>
          <w:tcW w:w="1271" w:type="dxa"/>
          <w:vAlign w:val="center"/>
        </w:tcPr>
        <w:p w14:paraId="7443F32A" w14:textId="77777777" w:rsidR="00A02651" w:rsidRPr="006756FD" w:rsidRDefault="00A02651" w:rsidP="00A0265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APROBÓ:</w:t>
          </w:r>
        </w:p>
      </w:tc>
      <w:tc>
        <w:tcPr>
          <w:tcW w:w="3827" w:type="dxa"/>
          <w:vAlign w:val="center"/>
        </w:tcPr>
        <w:p w14:paraId="6DD491DC" w14:textId="77777777" w:rsidR="00A02651" w:rsidRPr="006756FD" w:rsidRDefault="00A02651" w:rsidP="00A02651">
          <w:pP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DGUTYP</w:t>
          </w:r>
        </w:p>
      </w:tc>
      <w:tc>
        <w:tcPr>
          <w:tcW w:w="2127" w:type="dxa"/>
          <w:vAlign w:val="center"/>
        </w:tcPr>
        <w:p w14:paraId="0EEC8BA7" w14:textId="77777777" w:rsidR="00A02651" w:rsidRPr="006756FD" w:rsidRDefault="00A02651" w:rsidP="00A0265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 w:rsidRPr="006756FD">
            <w:rPr>
              <w:rFonts w:ascii="Arial" w:eastAsia="Arial" w:hAnsi="Arial" w:cs="Arial"/>
              <w:b/>
              <w:color w:val="632423" w:themeColor="accent2" w:themeShade="80"/>
              <w:sz w:val="16"/>
              <w:szCs w:val="16"/>
            </w:rPr>
            <w:t>VIGENTE A PARTIR DE:</w:t>
          </w:r>
        </w:p>
      </w:tc>
      <w:tc>
        <w:tcPr>
          <w:tcW w:w="3260" w:type="dxa"/>
          <w:vAlign w:val="center"/>
        </w:tcPr>
        <w:p w14:paraId="23B63A58" w14:textId="77777777" w:rsidR="00A02651" w:rsidRPr="006756FD" w:rsidRDefault="00A02651" w:rsidP="00A0265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  <w: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  <w:t>SEPTIEMBRE DE 2024</w:t>
          </w:r>
        </w:p>
      </w:tc>
      <w:tc>
        <w:tcPr>
          <w:tcW w:w="1843" w:type="dxa"/>
          <w:vMerge/>
        </w:tcPr>
        <w:p w14:paraId="20E9100C" w14:textId="77777777" w:rsidR="00A02651" w:rsidRPr="006756FD" w:rsidRDefault="00A02651" w:rsidP="00A02651">
          <w:pPr>
            <w:rPr>
              <w:rFonts w:ascii="Arial" w:eastAsia="Arial" w:hAnsi="Arial" w:cs="Arial"/>
              <w:color w:val="632423" w:themeColor="accent2" w:themeShade="80"/>
              <w:sz w:val="16"/>
              <w:szCs w:val="16"/>
            </w:rPr>
          </w:pPr>
        </w:p>
      </w:tc>
    </w:tr>
    <w:bookmarkEnd w:id="3"/>
  </w:tbl>
  <w:p w14:paraId="14A20332" w14:textId="77777777" w:rsidR="00BF0343" w:rsidRDefault="00BF0343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" w:eastAsia="Arial" w:hAnsi="Arial" w:cs="Arial"/>
        <w:b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710E" w14:textId="77777777" w:rsidR="0073366A" w:rsidRDefault="0073366A">
      <w:pPr>
        <w:spacing w:after="0" w:line="240" w:lineRule="auto"/>
      </w:pPr>
      <w:r>
        <w:separator/>
      </w:r>
    </w:p>
  </w:footnote>
  <w:footnote w:type="continuationSeparator" w:id="0">
    <w:p w14:paraId="6EFEA8EF" w14:textId="77777777" w:rsidR="0073366A" w:rsidRDefault="007336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343"/>
    <w:rsid w:val="000A6955"/>
    <w:rsid w:val="002075FC"/>
    <w:rsid w:val="002235AC"/>
    <w:rsid w:val="0037080A"/>
    <w:rsid w:val="003C06D5"/>
    <w:rsid w:val="004558FF"/>
    <w:rsid w:val="0053228C"/>
    <w:rsid w:val="006756FD"/>
    <w:rsid w:val="006D6573"/>
    <w:rsid w:val="0073366A"/>
    <w:rsid w:val="007F5971"/>
    <w:rsid w:val="008E01B8"/>
    <w:rsid w:val="009A4674"/>
    <w:rsid w:val="009D442D"/>
    <w:rsid w:val="00A02651"/>
    <w:rsid w:val="00A86ADF"/>
    <w:rsid w:val="00AD7E54"/>
    <w:rsid w:val="00B6189B"/>
    <w:rsid w:val="00BD4C6E"/>
    <w:rsid w:val="00BF0343"/>
    <w:rsid w:val="00C12E4F"/>
    <w:rsid w:val="00C7161A"/>
    <w:rsid w:val="00F36665"/>
    <w:rsid w:val="00F7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78393"/>
  <w15:docId w15:val="{D11A61E6-B9F0-4CEA-8E12-1B236CBF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4C6E"/>
  </w:style>
  <w:style w:type="paragraph" w:styleId="Piedepgina">
    <w:name w:val="footer"/>
    <w:basedOn w:val="Normal"/>
    <w:link w:val="PiedepginaCar"/>
    <w:uiPriority w:val="99"/>
    <w:unhideWhenUsed/>
    <w:rsid w:val="00BD4C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4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wDj9MxHlW0K3y5cIyHnZ2wgwqg==">CgMxLjAyCWguMzBqMHpsbDIIaC5namRneHM4AHIhMTc1WnVUaktSS0luVW44RVRrYTNkTE1LTGhmcm1qdXhl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2246</Words>
  <Characters>12353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 Aquino Caballero</dc:creator>
  <cp:lastModifiedBy>Subdirección Proyectos DGUTyP</cp:lastModifiedBy>
  <cp:revision>3</cp:revision>
  <dcterms:created xsi:type="dcterms:W3CDTF">2024-02-03T00:13:00Z</dcterms:created>
  <dcterms:modified xsi:type="dcterms:W3CDTF">2024-02-06T16:17:00Z</dcterms:modified>
</cp:coreProperties>
</file>